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FB" w:rsidRPr="00BD4E75" w:rsidRDefault="006943FB" w:rsidP="006943FB">
      <w:pPr>
        <w:pStyle w:val="Zv-Titlereport"/>
      </w:pPr>
      <w:r w:rsidRPr="00F56A70">
        <w:t>ВТСП НАПРАВЛЯЮЩАЯ ДЛЯ БЕСКОНТАКТНОГО ТРАНСПОРТА КРИОГЕННЫХ МИШЕНЕЙ С ПОМОЩЬЮ МАГНИТНОГО НОСИТЕЛЯ</w:t>
      </w:r>
      <w:r w:rsidR="00BD4E75" w:rsidRPr="00BD4E75">
        <w:t xml:space="preserve"> </w:t>
      </w:r>
      <w:r w:rsidR="00BD4E75">
        <w:rPr>
          <w:rStyle w:val="ab"/>
        </w:rPr>
        <w:footnoteReference w:customMarkFollows="1" w:id="1"/>
        <w:t>*)</w:t>
      </w:r>
    </w:p>
    <w:p w:rsidR="006943FB" w:rsidRDefault="006943FB" w:rsidP="006943FB">
      <w:pPr>
        <w:pStyle w:val="Zv-Author"/>
      </w:pPr>
      <w:r w:rsidRPr="00F56A70">
        <w:t xml:space="preserve">И.В. Александрова, </w:t>
      </w:r>
      <w:r w:rsidRPr="00F56A70">
        <w:rPr>
          <w:u w:val="single"/>
        </w:rPr>
        <w:t>Е.Р. Корешева</w:t>
      </w:r>
      <w:r w:rsidRPr="00F56A70">
        <w:t>, Е.Л. Кошелев, А.И. Никитенко, Т.П. Тимашева</w:t>
      </w:r>
    </w:p>
    <w:p w:rsidR="006943FB" w:rsidRDefault="006943FB" w:rsidP="006943FB">
      <w:pPr>
        <w:pStyle w:val="Zv-Organization"/>
        <w:rPr>
          <w:lang w:eastAsia="ja-JP"/>
        </w:rPr>
      </w:pPr>
      <w:r>
        <w:rPr>
          <w:lang w:eastAsia="ja-JP"/>
        </w:rPr>
        <w:t xml:space="preserve">ФГБУН </w:t>
      </w:r>
      <w:r w:rsidRPr="00F56A70">
        <w:rPr>
          <w:lang w:eastAsia="ja-JP"/>
        </w:rPr>
        <w:t>Физический институт им. П.Н.Лебедева, Российская академия наук,</w:t>
      </w:r>
      <w:r w:rsidRPr="00F56A70">
        <w:t xml:space="preserve"> </w:t>
      </w:r>
      <w:r>
        <w:rPr>
          <w:lang w:eastAsia="ja-JP"/>
        </w:rPr>
        <w:t>Mосква, Россия</w:t>
      </w:r>
      <w:r w:rsidRPr="006943FB">
        <w:rPr>
          <w:lang w:eastAsia="ja-JP"/>
        </w:rPr>
        <w:t>,</w:t>
      </w:r>
      <w:r w:rsidRPr="00F56A70">
        <w:rPr>
          <w:lang w:eastAsia="ja-JP"/>
        </w:rPr>
        <w:t xml:space="preserve"> </w:t>
      </w:r>
      <w:hyperlink r:id="rId8" w:history="1">
        <w:r w:rsidRPr="004D068B">
          <w:rPr>
            <w:rStyle w:val="a7"/>
            <w:sz w:val="22"/>
            <w:szCs w:val="22"/>
            <w:lang w:eastAsia="ja-JP"/>
          </w:rPr>
          <w:t>koreshevaer@lebedev.ru</w:t>
        </w:r>
      </w:hyperlink>
      <w:r>
        <w:rPr>
          <w:lang w:eastAsia="ja-JP"/>
        </w:rPr>
        <w:t xml:space="preserve"> </w:t>
      </w:r>
    </w:p>
    <w:p w:rsidR="006943FB" w:rsidRDefault="006943FB" w:rsidP="006943FB">
      <w:pPr>
        <w:pStyle w:val="Zv-bodyreport"/>
      </w:pPr>
      <w:r w:rsidRPr="0071457E">
        <w:t xml:space="preserve">Создание системы бесконтактного позиционирования и транспорта криогенных топливных мишеней (КТМ) представляет собой одну из важнейших задач в общей проблеме инерциального термоядерного синтеза (ИТС). Эксперименты, проведенные в ФИАН </w:t>
      </w:r>
      <w:r w:rsidRPr="00FF63FC">
        <w:t xml:space="preserve">по ускорению вдоль магнитного рельса левитирующего носителя КТМ, изготовленного из высокотемпературных сверхпроводников II </w:t>
      </w:r>
      <w:r>
        <w:t>рода</w:t>
      </w:r>
      <w:r w:rsidRPr="00FF63FC">
        <w:t xml:space="preserve"> (ВТСП), </w:t>
      </w:r>
      <w:r w:rsidRPr="0071457E">
        <w:t xml:space="preserve">подтвердили плодотворность этого подхода </w:t>
      </w:r>
      <w:r w:rsidRPr="00E33250">
        <w:t>[1-3].</w:t>
      </w:r>
      <w:r w:rsidRPr="0071457E">
        <w:t xml:space="preserve"> В данной работе исследуется возможность создания обратной системы − ускорения магнитного носителя вдоль сверхпроводящей ленточной направляющей из ВТСП материалов.</w:t>
      </w:r>
    </w:p>
    <w:p w:rsidR="006943FB" w:rsidRDefault="006943FB" w:rsidP="006943FB">
      <w:pPr>
        <w:pStyle w:val="Zv-bodyreport"/>
      </w:pPr>
      <w:r w:rsidRPr="0071457E">
        <w:t>В наших исследованиях при построении бесконтактного ускорителя КТМ предлагается отказаться от</w:t>
      </w:r>
      <w:r>
        <w:t xml:space="preserve"> традиционно принятой</w:t>
      </w:r>
      <w:r w:rsidRPr="0071457E">
        <w:t xml:space="preserve"> осевой симметрии (</w:t>
      </w:r>
      <w:r>
        <w:t xml:space="preserve">см., например, </w:t>
      </w:r>
      <w:r w:rsidRPr="0071457E">
        <w:t xml:space="preserve">цилиндрический сверхпроводящий ствол в работе </w:t>
      </w:r>
      <w:r w:rsidRPr="00E33250">
        <w:t>[4])</w:t>
      </w:r>
      <w:r w:rsidRPr="0071457E">
        <w:t xml:space="preserve"> и перейти к асимметричному варианту криогенного инжектора </w:t>
      </w:r>
      <w:r w:rsidRPr="00FF63FC">
        <w:t>с  ВТСП-лентой в виде направляющего рельса.</w:t>
      </w:r>
    </w:p>
    <w:p w:rsidR="006943FB" w:rsidRDefault="006943FB" w:rsidP="006943FB">
      <w:pPr>
        <w:pStyle w:val="Zv-bodyreport"/>
      </w:pPr>
      <w:r>
        <w:t xml:space="preserve">В докладе представлены результаты </w:t>
      </w:r>
      <w:r w:rsidRPr="0071457E">
        <w:t>экспериментальн</w:t>
      </w:r>
      <w:r>
        <w:t>ой</w:t>
      </w:r>
      <w:r w:rsidRPr="0071457E">
        <w:t xml:space="preserve"> демонстраци</w:t>
      </w:r>
      <w:r>
        <w:t>и</w:t>
      </w:r>
      <w:r w:rsidRPr="0071457E">
        <w:t xml:space="preserve"> возможности</w:t>
      </w:r>
      <w:r>
        <w:t xml:space="preserve"> линейного</w:t>
      </w:r>
      <w:r w:rsidRPr="0071457E">
        <w:t xml:space="preserve"> движения </w:t>
      </w:r>
      <w:r>
        <w:t>левитирующего над ВТСП направляющей</w:t>
      </w:r>
      <w:r w:rsidRPr="0071457E">
        <w:t xml:space="preserve"> магнитного носителя под действием управля</w:t>
      </w:r>
      <w:r>
        <w:t xml:space="preserve">ющих сигналов различной природы (магнитная, механическая, гравитационная). </w:t>
      </w:r>
    </w:p>
    <w:p w:rsidR="006943FB" w:rsidRDefault="006943FB" w:rsidP="006943FB">
      <w:pPr>
        <w:pStyle w:val="Zv-bodyreport"/>
      </w:pPr>
      <w:r w:rsidRPr="002C6C20">
        <w:t>ВТСП-направляющая представля</w:t>
      </w:r>
      <w:r>
        <w:t>ла</w:t>
      </w:r>
      <w:r w:rsidRPr="002C6C20">
        <w:t xml:space="preserve"> собой </w:t>
      </w:r>
      <w:r>
        <w:t>либо открытый параллелепипед, составленный из 3-х ВТСП-лент</w:t>
      </w:r>
      <w:r w:rsidRPr="002C6C20">
        <w:t>, либо  желоб, составленный из 2-х ВТСП-лент, расположенных под углом 90</w:t>
      </w:r>
      <w:r w:rsidRPr="002C6C20">
        <w:rPr>
          <w:vertAlign w:val="superscript"/>
        </w:rPr>
        <w:t>0</w:t>
      </w:r>
      <w:r w:rsidRPr="002C6C20">
        <w:t xml:space="preserve"> друг к другу</w:t>
      </w:r>
      <w:r>
        <w:t xml:space="preserve">. Параметры ВТСП-лент (производство ООО СуперОкс, Москва): </w:t>
      </w:r>
      <w:r w:rsidRPr="002C6C20">
        <w:t>длина каждой ленты 55 мм, ширина и высота - 12 мм, толщина - 65 мкм</w:t>
      </w:r>
      <w:r>
        <w:t>. Размеры испытанных магнитных носителей и величина их магнитного поля следующие: кубик (5х5х5 мм), 1160 Гс; шар (диаметр 3 мм), от 30 до 46 Гс; диск (внутр. диам. 6 мм, внешн. Диам. 15 мм, толщина 3 мм), 1500 Гс.</w:t>
      </w:r>
    </w:p>
    <w:p w:rsidR="006943FB" w:rsidRDefault="006943FB" w:rsidP="006943FB">
      <w:pPr>
        <w:pStyle w:val="Zv-bodyreport"/>
      </w:pPr>
      <w:r>
        <w:t>Эксперименты показали, что д</w:t>
      </w:r>
      <w:r w:rsidRPr="00F827EA">
        <w:t xml:space="preserve">анный </w:t>
      </w:r>
      <w:r>
        <w:t>подход</w:t>
      </w:r>
      <w:r w:rsidRPr="00F827EA">
        <w:t xml:space="preserve"> обладает сравнительной простотой, а потому перспективен при решении задачи не только инжекционного, но и простого позиционирования КТМ в лазерном фокусе при отсутствии какого-либо материального подвеса, что необходимо для обеспечения требуемой симметрии облучения КТМ.</w:t>
      </w:r>
    </w:p>
    <w:p w:rsidR="006943FB" w:rsidRDefault="006943FB" w:rsidP="006943FB">
      <w:pPr>
        <w:pStyle w:val="Zv-bodyreport"/>
      </w:pPr>
      <w:r>
        <w:t xml:space="preserve">Работа выполнена </w:t>
      </w:r>
      <w:r w:rsidRPr="00E33250">
        <w:t>в рамках Г</w:t>
      </w:r>
      <w:r>
        <w:t xml:space="preserve">осударственного </w:t>
      </w:r>
      <w:r w:rsidRPr="00E33250">
        <w:t>З</w:t>
      </w:r>
      <w:r>
        <w:t>адания</w:t>
      </w:r>
      <w:bookmarkStart w:id="0" w:name="_GoBack"/>
      <w:bookmarkEnd w:id="0"/>
      <w:r w:rsidRPr="00E33250">
        <w:t xml:space="preserve"> ФИА</w:t>
      </w:r>
      <w:r>
        <w:t xml:space="preserve">Н и по программе Президиума РАН, а также при финансовой поддержке </w:t>
      </w:r>
      <w:r w:rsidRPr="00E33250">
        <w:t>Международного Агентства по Атомной Энергии</w:t>
      </w:r>
      <w:r>
        <w:t xml:space="preserve"> в рамках контракта №24154.</w:t>
      </w:r>
    </w:p>
    <w:p w:rsidR="006943FB" w:rsidRDefault="006943FB" w:rsidP="006943FB">
      <w:pPr>
        <w:pStyle w:val="Zv-TitleReferences-ru"/>
      </w:pPr>
      <w:r>
        <w:t>Литература</w:t>
      </w:r>
    </w:p>
    <w:p w:rsidR="006943FB" w:rsidRPr="00E33250" w:rsidRDefault="006943FB" w:rsidP="006943FB">
      <w:pPr>
        <w:pStyle w:val="Zv-References-ru"/>
      </w:pPr>
      <w:r w:rsidRPr="00F827EA">
        <w:t>Aleksandrova</w:t>
      </w:r>
      <w:r w:rsidRPr="009B12BD">
        <w:t xml:space="preserve"> </w:t>
      </w:r>
      <w:r w:rsidRPr="00F827EA">
        <w:t>I.V., Ivanenko</w:t>
      </w:r>
      <w:r w:rsidRPr="009B12BD">
        <w:t xml:space="preserve"> </w:t>
      </w:r>
      <w:r w:rsidRPr="00F827EA">
        <w:t>O.M., Kalabukhov</w:t>
      </w:r>
      <w:r w:rsidRPr="009B12BD">
        <w:t xml:space="preserve"> </w:t>
      </w:r>
      <w:r w:rsidRPr="00F827EA">
        <w:t>V.A.,</w:t>
      </w:r>
      <w:r>
        <w:t xml:space="preserve"> </w:t>
      </w:r>
      <w:r>
        <w:rPr>
          <w:lang w:val="en-US"/>
        </w:rPr>
        <w:t>et</w:t>
      </w:r>
      <w:r w:rsidRPr="006943FB">
        <w:t xml:space="preserve"> </w:t>
      </w:r>
      <w:r>
        <w:rPr>
          <w:lang w:val="en-US"/>
        </w:rPr>
        <w:t>al</w:t>
      </w:r>
      <w:r w:rsidRPr="006943FB">
        <w:t xml:space="preserve">. </w:t>
      </w:r>
      <w:r w:rsidRPr="00912008">
        <w:rPr>
          <w:i/>
          <w:lang w:val="en-US"/>
        </w:rPr>
        <w:t>HTSC maglev systems for IFE target transport applications</w:t>
      </w:r>
      <w:r w:rsidRPr="00912008">
        <w:rPr>
          <w:lang w:val="en-US"/>
        </w:rPr>
        <w:t>. J. Russian Laser Research</w:t>
      </w:r>
      <w:r>
        <w:rPr>
          <w:lang w:val="en-US"/>
        </w:rPr>
        <w:t>,</w:t>
      </w:r>
      <w:r w:rsidRPr="00912008">
        <w:rPr>
          <w:lang w:val="en-US"/>
        </w:rPr>
        <w:t xml:space="preserve"> 2014</w:t>
      </w:r>
      <w:r>
        <w:rPr>
          <w:lang w:val="en-US"/>
        </w:rPr>
        <w:t xml:space="preserve">, </w:t>
      </w:r>
      <w:r w:rsidRPr="00912008">
        <w:rPr>
          <w:b/>
          <w:lang w:val="en-US"/>
        </w:rPr>
        <w:t>35</w:t>
      </w:r>
      <w:r>
        <w:rPr>
          <w:lang w:val="en-US"/>
        </w:rPr>
        <w:t xml:space="preserve"> (</w:t>
      </w:r>
      <w:r w:rsidRPr="00912008">
        <w:rPr>
          <w:lang w:val="en-US"/>
        </w:rPr>
        <w:t>2</w:t>
      </w:r>
      <w:r>
        <w:rPr>
          <w:lang w:val="en-US"/>
        </w:rPr>
        <w:t>), 151-168</w:t>
      </w:r>
      <w:r w:rsidRPr="00912008">
        <w:rPr>
          <w:lang w:val="en-US"/>
        </w:rPr>
        <w:t xml:space="preserve"> </w:t>
      </w:r>
    </w:p>
    <w:p w:rsidR="006943FB" w:rsidRPr="00912008" w:rsidRDefault="006943FB" w:rsidP="006943FB">
      <w:pPr>
        <w:pStyle w:val="Zv-References-ru"/>
      </w:pPr>
      <w:r w:rsidRPr="00E33250">
        <w:t>Александрова</w:t>
      </w:r>
      <w:r w:rsidRPr="009B12BD">
        <w:t xml:space="preserve"> </w:t>
      </w:r>
      <w:r w:rsidRPr="00E33250">
        <w:t>И.В., Акунец</w:t>
      </w:r>
      <w:r w:rsidRPr="009B12BD">
        <w:t xml:space="preserve"> </w:t>
      </w:r>
      <w:r w:rsidRPr="00E33250">
        <w:t>А.А., Безотосный</w:t>
      </w:r>
      <w:r w:rsidRPr="006943FB">
        <w:t xml:space="preserve"> </w:t>
      </w:r>
      <w:r w:rsidRPr="00E33250">
        <w:t xml:space="preserve">П.И. </w:t>
      </w:r>
      <w:r>
        <w:t xml:space="preserve">и др. </w:t>
      </w:r>
      <w:r w:rsidRPr="00E33250">
        <w:rPr>
          <w:i/>
        </w:rPr>
        <w:t>О возможности создания системы бесконтактной доставки криогенных термоядерных мишеней в реактор ИТС</w:t>
      </w:r>
      <w:r w:rsidRPr="00E33250">
        <w:t>. Кра</w:t>
      </w:r>
      <w:r>
        <w:t xml:space="preserve">ткие Сообщения по Физике, </w:t>
      </w:r>
      <w:r w:rsidRPr="00E33250">
        <w:t>2016</w:t>
      </w:r>
      <w:r>
        <w:rPr>
          <w:lang w:val="en-US"/>
        </w:rPr>
        <w:t xml:space="preserve">, </w:t>
      </w:r>
      <w:r>
        <w:t>№5, 15-25</w:t>
      </w:r>
      <w:r w:rsidRPr="00E33250">
        <w:t xml:space="preserve">  </w:t>
      </w:r>
    </w:p>
    <w:p w:rsidR="006943FB" w:rsidRDefault="006943FB" w:rsidP="006943FB">
      <w:pPr>
        <w:pStyle w:val="Zv-References-ru"/>
      </w:pPr>
      <w:r w:rsidRPr="00912008">
        <w:t>Aleksandrova</w:t>
      </w:r>
      <w:r w:rsidRPr="009B12BD">
        <w:t xml:space="preserve"> </w:t>
      </w:r>
      <w:r w:rsidRPr="00912008">
        <w:t>I.V., Koshelev</w:t>
      </w:r>
      <w:r w:rsidRPr="009B12BD">
        <w:t xml:space="preserve"> </w:t>
      </w:r>
      <w:r w:rsidRPr="00912008">
        <w:t>Е.L., Nikitenko</w:t>
      </w:r>
      <w:r w:rsidRPr="009B12BD">
        <w:t xml:space="preserve"> </w:t>
      </w:r>
      <w:r w:rsidRPr="00912008">
        <w:t xml:space="preserve">A.I., </w:t>
      </w:r>
      <w:r>
        <w:rPr>
          <w:lang w:val="en-US"/>
        </w:rPr>
        <w:t>et</w:t>
      </w:r>
      <w:r w:rsidRPr="006943FB">
        <w:t xml:space="preserve"> </w:t>
      </w:r>
      <w:r>
        <w:rPr>
          <w:lang w:val="en-US"/>
        </w:rPr>
        <w:t>al</w:t>
      </w:r>
      <w:r w:rsidRPr="00912008">
        <w:t xml:space="preserve">. </w:t>
      </w:r>
      <w:r w:rsidRPr="006943FB">
        <w:rPr>
          <w:i/>
          <w:lang w:val="en-US"/>
        </w:rPr>
        <w:t>Magnetic acceleration of the levitating sabot made of type-II superconductors.</w:t>
      </w:r>
      <w:r w:rsidRPr="006943FB">
        <w:rPr>
          <w:lang w:val="en-US"/>
        </w:rPr>
        <w:t xml:space="preserve">  </w:t>
      </w:r>
      <w:r>
        <w:t xml:space="preserve">J. Russian Laser Research, </w:t>
      </w:r>
      <w:r w:rsidRPr="00912008">
        <w:t>2018</w:t>
      </w:r>
      <w:r>
        <w:rPr>
          <w:lang w:val="en-US"/>
        </w:rPr>
        <w:t xml:space="preserve">, </w:t>
      </w:r>
      <w:r w:rsidRPr="00912008">
        <w:rPr>
          <w:b/>
        </w:rPr>
        <w:t>39</w:t>
      </w:r>
      <w:r>
        <w:rPr>
          <w:lang w:val="en-US"/>
        </w:rPr>
        <w:t xml:space="preserve"> (</w:t>
      </w:r>
      <w:r w:rsidRPr="00912008">
        <w:t>2</w:t>
      </w:r>
      <w:r>
        <w:rPr>
          <w:lang w:val="en-US"/>
        </w:rPr>
        <w:t>)</w:t>
      </w:r>
      <w:r>
        <w:t>, 140-155</w:t>
      </w:r>
      <w:r w:rsidRPr="00912008">
        <w:t xml:space="preserve"> </w:t>
      </w:r>
    </w:p>
    <w:p w:rsidR="006943FB" w:rsidRPr="0071457E" w:rsidRDefault="006943FB" w:rsidP="006943FB">
      <w:pPr>
        <w:pStyle w:val="Zv-References-ru"/>
      </w:pPr>
      <w:r w:rsidRPr="006943FB">
        <w:rPr>
          <w:lang w:val="en-US"/>
        </w:rPr>
        <w:t>Wang X.W., Royston J.D.</w:t>
      </w:r>
      <w:r>
        <w:rPr>
          <w:lang w:val="en-US"/>
        </w:rPr>
        <w:t xml:space="preserve"> </w:t>
      </w:r>
      <w:r w:rsidRPr="006943FB">
        <w:rPr>
          <w:i/>
          <w:lang w:val="en-US"/>
        </w:rPr>
        <w:t>Superconductivity and Applications</w:t>
      </w:r>
      <w:r w:rsidRPr="006943FB">
        <w:rPr>
          <w:lang w:val="en-US"/>
        </w:rPr>
        <w:t xml:space="preserve">. eds. </w:t>
      </w:r>
      <w:r w:rsidRPr="00912008">
        <w:t>Kwok H.S.</w:t>
      </w:r>
      <w:r>
        <w:rPr>
          <w:lang w:val="en-US"/>
        </w:rPr>
        <w:t>,</w:t>
      </w:r>
      <w:r w:rsidRPr="00912008">
        <w:t xml:space="preserve"> et al., Plenum Press, New York</w:t>
      </w:r>
      <w:r>
        <w:t>, 1990</w:t>
      </w:r>
    </w:p>
    <w:sectPr w:rsidR="006943FB" w:rsidRPr="0071457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2B" w:rsidRDefault="0061772B">
      <w:r>
        <w:separator/>
      </w:r>
    </w:p>
  </w:endnote>
  <w:endnote w:type="continuationSeparator" w:id="0">
    <w:p w:rsidR="0061772B" w:rsidRDefault="0061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5C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5C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3C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2B" w:rsidRDefault="0061772B">
      <w:r>
        <w:separator/>
      </w:r>
    </w:p>
  </w:footnote>
  <w:footnote w:type="continuationSeparator" w:id="0">
    <w:p w:rsidR="0061772B" w:rsidRDefault="0061772B">
      <w:r>
        <w:continuationSeparator/>
      </w:r>
    </w:p>
  </w:footnote>
  <w:footnote w:id="1">
    <w:p w:rsidR="00BD4E75" w:rsidRPr="00BD4E75" w:rsidRDefault="00BD4E75">
      <w:pPr>
        <w:pStyle w:val="a9"/>
        <w:rPr>
          <w:sz w:val="22"/>
          <w:szCs w:val="22"/>
          <w:lang w:val="en-US"/>
        </w:rPr>
      </w:pPr>
      <w:r w:rsidRPr="00BD4E75">
        <w:rPr>
          <w:rStyle w:val="ab"/>
          <w:sz w:val="22"/>
          <w:szCs w:val="22"/>
        </w:rPr>
        <w:t>*)</w:t>
      </w:r>
      <w:r w:rsidRPr="00BD4E75">
        <w:rPr>
          <w:sz w:val="22"/>
          <w:szCs w:val="22"/>
        </w:rPr>
        <w:t xml:space="preserve">  </w:t>
      </w:r>
      <w:hyperlink r:id="rId1" w:history="1">
        <w:r w:rsidRPr="00BD4E7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E5C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5E31C4"/>
    <w:multiLevelType w:val="hybridMultilevel"/>
    <w:tmpl w:val="5DA63432"/>
    <w:lvl w:ilvl="0" w:tplc="5B007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772B"/>
    <w:rsid w:val="00037DCC"/>
    <w:rsid w:val="00043701"/>
    <w:rsid w:val="000C7078"/>
    <w:rsid w:val="000D76E9"/>
    <w:rsid w:val="000E495B"/>
    <w:rsid w:val="00140645"/>
    <w:rsid w:val="00171964"/>
    <w:rsid w:val="001C0CCB"/>
    <w:rsid w:val="001E5CBA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72B"/>
    <w:rsid w:val="00617E8E"/>
    <w:rsid w:val="00650CBC"/>
    <w:rsid w:val="00654A7B"/>
    <w:rsid w:val="0066672D"/>
    <w:rsid w:val="006673EE"/>
    <w:rsid w:val="00683140"/>
    <w:rsid w:val="006943FB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13CC7"/>
    <w:rsid w:val="00B622ED"/>
    <w:rsid w:val="00B9584E"/>
    <w:rsid w:val="00BD05EF"/>
    <w:rsid w:val="00BD4E75"/>
    <w:rsid w:val="00C103CD"/>
    <w:rsid w:val="00C232A0"/>
    <w:rsid w:val="00CA2A57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B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3F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943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943FB"/>
    <w:pPr>
      <w:ind w:left="720"/>
      <w:contextualSpacing/>
    </w:pPr>
  </w:style>
  <w:style w:type="paragraph" w:styleId="a9">
    <w:name w:val="footnote text"/>
    <w:basedOn w:val="a"/>
    <w:link w:val="aa"/>
    <w:rsid w:val="00BD4E7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D4E75"/>
  </w:style>
  <w:style w:type="character" w:styleId="ab">
    <w:name w:val="footnote reference"/>
    <w:basedOn w:val="a0"/>
    <w:rsid w:val="00BD4E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evaer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G-Koresh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BE75-D7D0-4827-BED5-70C546F9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404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ВТСП НАПРАВЛЯЮЩАЯ ДЛЯ БЕСКОНТАКТНОГО ТРАНСПОРТА КРИОГЕННЫХ МИШЕНЕЙ С ПОМОЩЬЮ МАГНИТНОГО НОСИТЕЛЯ</dc:title>
  <dc:creator/>
  <cp:lastModifiedBy>Сатунин</cp:lastModifiedBy>
  <cp:revision>3</cp:revision>
  <cp:lastPrinted>1601-01-01T00:00:00Z</cp:lastPrinted>
  <dcterms:created xsi:type="dcterms:W3CDTF">2021-01-23T18:58:00Z</dcterms:created>
  <dcterms:modified xsi:type="dcterms:W3CDTF">2021-05-28T10:36:00Z</dcterms:modified>
</cp:coreProperties>
</file>