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A" w:rsidRDefault="00EE138A" w:rsidP="00EE138A">
      <w:pPr>
        <w:pStyle w:val="Zv-Titlereport"/>
        <w:ind w:left="567" w:right="566"/>
        <w:rPr>
          <w:bCs/>
          <w:iCs/>
        </w:rPr>
      </w:pPr>
      <w:bookmarkStart w:id="0" w:name="_Hlk532563128"/>
      <w:r w:rsidRPr="00DC5C36">
        <w:t>Исследование излучения литиевых лимитеров токамака Т-11М в видимом и инфракрасном диапазонах</w:t>
      </w:r>
    </w:p>
    <w:bookmarkEnd w:id="0"/>
    <w:p w:rsidR="00EE138A" w:rsidRPr="00EE138A" w:rsidRDefault="00EE138A" w:rsidP="00EE138A">
      <w:pPr>
        <w:pStyle w:val="Zv-Author"/>
      </w:pPr>
      <w:r w:rsidRPr="00EE138A">
        <w:rPr>
          <w:u w:val="single"/>
        </w:rPr>
        <w:t>Джурик А.С.</w:t>
      </w:r>
      <w:r w:rsidRPr="00EE138A">
        <w:t>, Лазарев В.Б., Пришвицын А.С.</w:t>
      </w:r>
    </w:p>
    <w:p w:rsidR="00EE138A" w:rsidRPr="00EE138A" w:rsidRDefault="00EE138A" w:rsidP="00EE138A">
      <w:pPr>
        <w:pStyle w:val="Zv-Organization"/>
      </w:pPr>
      <w:r w:rsidRPr="006977A7">
        <w:t xml:space="preserve"> Троицкий институт инновационных и термоя</w:t>
      </w:r>
      <w:r>
        <w:t>дерных исследований, г. Москва,</w:t>
      </w:r>
      <w:r w:rsidRPr="006977A7">
        <w:t xml:space="preserve"> Троицк, Россия, </w:t>
      </w:r>
      <w:hyperlink r:id="rId7" w:history="1">
        <w:r w:rsidRPr="004A4579">
          <w:rPr>
            <w:rStyle w:val="a9"/>
          </w:rPr>
          <w:t>adzhurik@triniti.ru</w:t>
        </w:r>
      </w:hyperlink>
    </w:p>
    <w:p w:rsidR="00EE138A" w:rsidRPr="00EE138A" w:rsidRDefault="00EE138A" w:rsidP="00EE138A">
      <w:pPr>
        <w:pStyle w:val="Zv-bodyreport"/>
      </w:pPr>
      <w:r w:rsidRPr="00EE138A">
        <w:t>На установке Т-11М проводятся эксперименты с литиевыми диафрагмами на основе каппилярно-пористых структур. На данный момент для видеорегистрации взаимодействия плазмы с литиевыми диафрагмами используются:</w:t>
      </w:r>
    </w:p>
    <w:p w:rsidR="00EE138A" w:rsidRDefault="00EE138A" w:rsidP="00EE138A">
      <w:pPr>
        <w:pStyle w:val="Zv-bodyreportcont"/>
        <w:numPr>
          <w:ilvl w:val="0"/>
          <w:numId w:val="8"/>
        </w:numPr>
        <w:ind w:left="1134"/>
      </w:pPr>
      <w:r>
        <w:t>две цветные высокоскоростные камеры</w:t>
      </w:r>
      <w:r w:rsidRPr="008120E5">
        <w:t xml:space="preserve"> Baumer HXG20C</w:t>
      </w:r>
      <w:r>
        <w:t>, работающие в видимом диапазоне</w:t>
      </w:r>
      <w:r w:rsidRPr="008120E5">
        <w:t>, с максимальным разрешением 2048</w:t>
      </w:r>
      <w:r>
        <w:rPr>
          <w:lang w:val="en-US"/>
        </w:rPr>
        <w:t> </w:t>
      </w:r>
      <w:r w:rsidRPr="008120E5">
        <w:t>x</w:t>
      </w:r>
      <w:r>
        <w:rPr>
          <w:lang w:val="en-US"/>
        </w:rPr>
        <w:t> </w:t>
      </w:r>
      <w:r w:rsidRPr="008120E5">
        <w:t>1024 пикселей и скорос</w:t>
      </w:r>
      <w:r>
        <w:t>тью съемки 338 кадров в секунду</w:t>
      </w:r>
      <w:r w:rsidRPr="00973966">
        <w:t>;</w:t>
      </w:r>
    </w:p>
    <w:p w:rsidR="00EE138A" w:rsidRDefault="00EE138A" w:rsidP="00EE138A">
      <w:pPr>
        <w:pStyle w:val="Zv-bodyreportcont"/>
        <w:numPr>
          <w:ilvl w:val="0"/>
          <w:numId w:val="8"/>
        </w:numPr>
        <w:ind w:left="1134"/>
      </w:pPr>
      <w:r>
        <w:t>две</w:t>
      </w:r>
      <w:r w:rsidRPr="00955A79">
        <w:t xml:space="preserve"> </w:t>
      </w:r>
      <w:r w:rsidRPr="00C0670D">
        <w:t>камер</w:t>
      </w:r>
      <w:r>
        <w:t>ы</w:t>
      </w:r>
      <w:r w:rsidRPr="00955A79">
        <w:t xml:space="preserve"> </w:t>
      </w:r>
      <w:r w:rsidRPr="00955A79">
        <w:rPr>
          <w:lang w:val="en-US"/>
        </w:rPr>
        <w:t>Infratec</w:t>
      </w:r>
      <w:r w:rsidRPr="00955A79">
        <w:t xml:space="preserve"> </w:t>
      </w:r>
      <w:r w:rsidRPr="00955A79">
        <w:rPr>
          <w:lang w:val="en-US"/>
        </w:rPr>
        <w:t>VarioCam</w:t>
      </w:r>
      <w:r w:rsidRPr="00955A79">
        <w:t xml:space="preserve"> </w:t>
      </w:r>
      <w:r w:rsidRPr="00955A79">
        <w:rPr>
          <w:lang w:val="en-US"/>
        </w:rPr>
        <w:t>HD</w:t>
      </w:r>
      <w:r w:rsidRPr="00955A79">
        <w:t xml:space="preserve"> </w:t>
      </w:r>
      <w:r w:rsidRPr="00955A79">
        <w:rPr>
          <w:lang w:val="en-US"/>
        </w:rPr>
        <w:t>Head</w:t>
      </w:r>
      <w:r w:rsidRPr="00955A79">
        <w:t xml:space="preserve"> 680 </w:t>
      </w:r>
      <w:r>
        <w:t>и</w:t>
      </w:r>
      <w:r w:rsidRPr="00955A79">
        <w:t xml:space="preserve"> </w:t>
      </w:r>
      <w:r w:rsidRPr="00955A79">
        <w:rPr>
          <w:lang w:val="en-US"/>
        </w:rPr>
        <w:t>Infratec</w:t>
      </w:r>
      <w:r w:rsidRPr="00955A79">
        <w:t xml:space="preserve"> </w:t>
      </w:r>
      <w:r w:rsidRPr="00955A79">
        <w:rPr>
          <w:lang w:val="en-US"/>
        </w:rPr>
        <w:t>VarioCam</w:t>
      </w:r>
      <w:r w:rsidRPr="00955A79">
        <w:t xml:space="preserve"> </w:t>
      </w:r>
      <w:r w:rsidRPr="00955A79">
        <w:rPr>
          <w:lang w:val="en-US"/>
        </w:rPr>
        <w:t>HD</w:t>
      </w:r>
      <w:r w:rsidRPr="00955A79">
        <w:t xml:space="preserve"> </w:t>
      </w:r>
      <w:r w:rsidRPr="00955A79">
        <w:rPr>
          <w:lang w:val="en-US"/>
        </w:rPr>
        <w:t>Head</w:t>
      </w:r>
      <w:r w:rsidRPr="00955A79">
        <w:t xml:space="preserve"> 880</w:t>
      </w:r>
      <w:r>
        <w:t xml:space="preserve">, </w:t>
      </w:r>
      <w:r w:rsidRPr="00C0670D">
        <w:t>работающ</w:t>
      </w:r>
      <w:r>
        <w:t>ие</w:t>
      </w:r>
      <w:r w:rsidRPr="00C0670D">
        <w:t xml:space="preserve"> в инфракрасном диапазоне</w:t>
      </w:r>
      <w:r>
        <w:t xml:space="preserve"> 7</w:t>
      </w:r>
      <w:r w:rsidRPr="006977A7">
        <w:t>,</w:t>
      </w:r>
      <w:r>
        <w:t>5</w:t>
      </w:r>
      <w:r>
        <w:rPr>
          <w:lang w:val="en-US"/>
        </w:rPr>
        <w:t> </w:t>
      </w:r>
      <w:r w:rsidRPr="006977A7">
        <w:t>–</w:t>
      </w:r>
      <w:r>
        <w:rPr>
          <w:lang w:val="en-US"/>
        </w:rPr>
        <w:t> </w:t>
      </w:r>
      <w:r>
        <w:t>14</w:t>
      </w:r>
      <w:r>
        <w:rPr>
          <w:lang w:val="en-US"/>
        </w:rPr>
        <w:t> </w:t>
      </w:r>
      <w:r>
        <w:t>мкм, с максимальным разрешением камеры 640</w:t>
      </w:r>
      <w:r>
        <w:rPr>
          <w:lang w:val="en-US"/>
        </w:rPr>
        <w:t> </w:t>
      </w:r>
      <w:r>
        <w:t>х</w:t>
      </w:r>
      <w:r>
        <w:rPr>
          <w:lang w:val="en-US"/>
        </w:rPr>
        <w:t> </w:t>
      </w:r>
      <w:r>
        <w:t>480 и 1024</w:t>
      </w:r>
      <w:r>
        <w:rPr>
          <w:lang w:val="en-US"/>
        </w:rPr>
        <w:t> x </w:t>
      </w:r>
      <w:r w:rsidRPr="00955A79">
        <w:t xml:space="preserve">768 </w:t>
      </w:r>
      <w:r>
        <w:t>соответственно</w:t>
      </w:r>
      <w:r w:rsidRPr="00FB77B9">
        <w:t xml:space="preserve"> </w:t>
      </w:r>
      <w:r>
        <w:t>и со скоростью съемки в этих режимах 60 кадров в секунду</w:t>
      </w:r>
      <w:r w:rsidRPr="00C0670D">
        <w:t>.</w:t>
      </w:r>
    </w:p>
    <w:p w:rsidR="00EE138A" w:rsidRDefault="00EE138A" w:rsidP="00EE138A">
      <w:pPr>
        <w:pStyle w:val="Zv-bodyreport"/>
        <w:spacing w:before="120"/>
        <w:jc w:val="center"/>
      </w:pPr>
      <w:r>
        <w:rPr>
          <w:noProof/>
        </w:rPr>
        <w:drawing>
          <wp:inline distT="0" distB="0" distL="0" distR="0">
            <wp:extent cx="2979348" cy="1604518"/>
            <wp:effectExtent l="57150" t="57150" r="68652" b="33782"/>
            <wp:docPr id="3" name="Рисунок 2" descr="D:\Документы\1) Конференции и конкурсы\4) Статьи\1) ПТЭ 2018\Документы\Изображения\Рис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1) Конференции и конкурсы\4) Статьи\1) ПТЭ 2018\Документы\Изображения\Рис.2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t="6355"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2" cy="160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1000" sy="101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138A" w:rsidRPr="006977A7" w:rsidRDefault="00EE138A" w:rsidP="00EE138A">
      <w:pPr>
        <w:pStyle w:val="Zv-bodyreport"/>
        <w:spacing w:before="120" w:after="120"/>
        <w:jc w:val="center"/>
      </w:pPr>
      <w:r w:rsidRPr="006977A7">
        <w:t>Рис 1. Схема токамака. 1-камера, 2, 5 – продольный литиевый лимитер, 3 – вертикальный литиевый лимитер,  4 – графитовый лимитер, 6 – криогенная мишень.</w:t>
      </w:r>
    </w:p>
    <w:p w:rsidR="00EE138A" w:rsidRDefault="00EE138A" w:rsidP="00EE138A">
      <w:pPr>
        <w:pStyle w:val="Zv-bodyreport"/>
      </w:pPr>
      <w:r w:rsidRPr="001C1E6A">
        <w:t>Съемка двух продольных лимитеров токамака Т-11М производилась в видимом диапазоне с четырех разных ракурсов (</w:t>
      </w:r>
      <w:r>
        <w:t>рисунок 1)</w:t>
      </w:r>
      <w:r w:rsidRPr="001C1E6A">
        <w:t>, с разной скоростью, экспозицией, диафрагмой и т.д., также при съемке использовались различные световые фильтры: LiI (671 нм.), LiII (549 нм) и Hα (656 нм) [1]. Для работы с инфракрасными видеокамерами на токамак Т-11М установлено два окна из кристаллического фтористого бария (B</w:t>
      </w:r>
      <w:r>
        <w:rPr>
          <w:lang w:val="en-US"/>
        </w:rPr>
        <w:t>a</w:t>
      </w:r>
      <w:r w:rsidRPr="001C1E6A">
        <w:t xml:space="preserve">F2), пропускающего инфракрасный спектр излучения (ракурс </w:t>
      </w:r>
      <w:r>
        <w:rPr>
          <w:lang w:val="en-US"/>
        </w:rPr>
        <w:t>B</w:t>
      </w:r>
      <w:r w:rsidRPr="001C1E6A">
        <w:t xml:space="preserve"> и </w:t>
      </w:r>
      <w:r>
        <w:rPr>
          <w:lang w:val="en-US"/>
        </w:rPr>
        <w:t>D</w:t>
      </w:r>
      <w:r w:rsidRPr="001C1E6A">
        <w:t>).</w:t>
      </w:r>
      <w:r>
        <w:t xml:space="preserve"> </w:t>
      </w:r>
      <w:r w:rsidRPr="001C1E6A">
        <w:t xml:space="preserve">Запуск всех камер </w:t>
      </w:r>
      <w:r>
        <w:t>синхронизирован.</w:t>
      </w:r>
    </w:p>
    <w:p w:rsidR="00EE138A" w:rsidRPr="001C1E6A" w:rsidRDefault="00EE138A" w:rsidP="00EE138A">
      <w:pPr>
        <w:pStyle w:val="Zv-bodyreport"/>
      </w:pPr>
      <w:r w:rsidRPr="001C1E6A">
        <w:t>Камеры</w:t>
      </w:r>
      <w:r>
        <w:t xml:space="preserve"> работающие в инфракрасном диапазоне</w:t>
      </w:r>
      <w:r w:rsidRPr="001C1E6A">
        <w:t xml:space="preserve"> позв</w:t>
      </w:r>
      <w:r>
        <w:t>олили</w:t>
      </w:r>
      <w:r w:rsidRPr="001C1E6A">
        <w:t xml:space="preserve"> регистрировать распределение температуры на поверхности литиевых лимитеров в течение разряда токамака и определять тепловую нагрузку на поверхности лимитеров.</w:t>
      </w:r>
      <w:r>
        <w:t xml:space="preserve"> Одновременная съемка продольных лимитеров, с помощью камер работающих в инфракрасном и видимом диапазонах,</w:t>
      </w:r>
      <w:r w:rsidRPr="001C1E6A">
        <w:t xml:space="preserve"> позволило в динамике проанализировать эмиссионный поток нейтрального лития в зависимости от температуры поверхности (по интенсивности свечения LiI) и его распределение по поверхности продольных лимитеров.</w:t>
      </w:r>
    </w:p>
    <w:p w:rsidR="00EE138A" w:rsidRPr="006977A7" w:rsidRDefault="00EE138A" w:rsidP="00EE138A">
      <w:pPr>
        <w:pStyle w:val="Zv-TitleReferences-ru"/>
        <w:rPr>
          <w:lang w:val="en-US"/>
        </w:rPr>
      </w:pPr>
      <w:r w:rsidRPr="00D902C5">
        <w:t>Литература</w:t>
      </w:r>
    </w:p>
    <w:p w:rsidR="00EE138A" w:rsidRPr="006A30C8" w:rsidRDefault="00EE138A" w:rsidP="00EE138A">
      <w:pPr>
        <w:pStyle w:val="Zv-References-ru"/>
        <w:numPr>
          <w:ilvl w:val="0"/>
          <w:numId w:val="1"/>
        </w:numPr>
      </w:pPr>
      <w:r>
        <w:t>Джурик А.С., Щербак А.Н., Лазарев В.Б., Белов А.М. Материалы XVI Всероссийской конференции по диагностике высокотемпературной плазмы. г. Звенигород, 2015 г.</w:t>
      </w:r>
    </w:p>
    <w:p w:rsidR="00EE138A" w:rsidRDefault="00EE138A" w:rsidP="00EE138A">
      <w:pPr>
        <w:pStyle w:val="Zv-References-ru"/>
        <w:numPr>
          <w:ilvl w:val="0"/>
          <w:numId w:val="1"/>
        </w:numPr>
      </w:pPr>
      <w:r w:rsidRPr="00942B19">
        <w:t>Джурик А.С.</w:t>
      </w:r>
      <w:r w:rsidRPr="00942B19">
        <w:rPr>
          <w:vertAlign w:val="superscript"/>
        </w:rPr>
        <w:t xml:space="preserve"> </w:t>
      </w:r>
      <w:r w:rsidRPr="00942B19">
        <w:t>, Лазарев В.Б., Пришвицын А.С., Махов Н.С.</w:t>
      </w:r>
      <w:r>
        <w:t xml:space="preserve"> Материалы </w:t>
      </w:r>
      <w:r w:rsidRPr="00942B19">
        <w:t>XLV</w:t>
      </w:r>
      <w:r>
        <w:t xml:space="preserve"> </w:t>
      </w:r>
      <w:r w:rsidRPr="00942B19">
        <w:t>международн</w:t>
      </w:r>
      <w:r>
        <w:t xml:space="preserve">ой  конференции </w:t>
      </w:r>
      <w:r w:rsidRPr="00942B19">
        <w:t>по физике плазмы и управляемому термоядерному синтезу</w:t>
      </w:r>
      <w:r>
        <w:t>. г. Звенигород, 201</w:t>
      </w:r>
      <w:r w:rsidRPr="006A30C8">
        <w:t>8</w:t>
      </w:r>
      <w:r>
        <w:t xml:space="preserve"> г.</w:t>
      </w:r>
    </w:p>
    <w:sectPr w:rsidR="00EE138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A3" w:rsidRDefault="009A31A3">
      <w:r>
        <w:separator/>
      </w:r>
    </w:p>
  </w:endnote>
  <w:endnote w:type="continuationSeparator" w:id="0">
    <w:p w:rsidR="009A31A3" w:rsidRDefault="009A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18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18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3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A3" w:rsidRDefault="009A31A3">
      <w:r>
        <w:separator/>
      </w:r>
    </w:p>
  </w:footnote>
  <w:footnote w:type="continuationSeparator" w:id="0">
    <w:p w:rsidR="009A31A3" w:rsidRDefault="009A3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E138A">
      <w:rPr>
        <w:sz w:val="20"/>
      </w:rPr>
      <w:t>18</w:t>
    </w:r>
    <w:r>
      <w:rPr>
        <w:sz w:val="20"/>
      </w:rPr>
      <w:t xml:space="preserve"> – </w:t>
    </w:r>
    <w:r w:rsidR="0094721E" w:rsidRPr="00EE138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018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9C8"/>
    <w:multiLevelType w:val="hybridMultilevel"/>
    <w:tmpl w:val="94867E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31A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A31A3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018F3"/>
    <w:rsid w:val="00E1331D"/>
    <w:rsid w:val="00E7021A"/>
    <w:rsid w:val="00E87733"/>
    <w:rsid w:val="00EE138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EE1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138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E1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zhurik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ИЗЛУЧЕНИЯ ЛИТИЕВЫХ ЛИМИТЕРОВ ТОКАМАКА Т-11М В ВИДИМОМ И ИНФРАКРАСНОМ ДИАПАЗОНАХ</dc:title>
  <cp:lastModifiedBy>Сатунин</cp:lastModifiedBy>
  <cp:revision>1</cp:revision>
  <cp:lastPrinted>1601-01-01T00:00:00Z</cp:lastPrinted>
  <dcterms:created xsi:type="dcterms:W3CDTF">2019-01-24T10:50:00Z</dcterms:created>
  <dcterms:modified xsi:type="dcterms:W3CDTF">2019-01-24T10:56:00Z</dcterms:modified>
</cp:coreProperties>
</file>