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7C" w:rsidRPr="001E3F53" w:rsidRDefault="0050587C" w:rsidP="0050587C">
      <w:pPr>
        <w:pStyle w:val="Zv-Titlereport"/>
        <w:ind w:left="993" w:right="991" w:hanging="567"/>
      </w:pPr>
      <w:r>
        <w:t>Особенности переноса при ко- и контр-генерации тока ЭЦ-волнами в</w:t>
      </w:r>
      <w:r w:rsidRPr="00F32BFF">
        <w:t xml:space="preserve"> </w:t>
      </w:r>
      <w:r>
        <w:t>токамаке Т-10</w:t>
      </w:r>
    </w:p>
    <w:p w:rsidR="0050587C" w:rsidRDefault="0050587C" w:rsidP="0050587C">
      <w:pPr>
        <w:pStyle w:val="Zv-Author"/>
      </w:pPr>
      <w:r>
        <w:t>Борщеговский А.А., Неудачин</w:t>
      </w:r>
      <w:r w:rsidRPr="007B2DB3">
        <w:t xml:space="preserve"> </w:t>
      </w:r>
      <w:r>
        <w:t>С.В., Пименов И</w:t>
      </w:r>
      <w:r w:rsidRPr="00667BDD">
        <w:t>.С.</w:t>
      </w:r>
    </w:p>
    <w:p w:rsidR="0050587C" w:rsidRPr="00424E1C" w:rsidRDefault="0050587C" w:rsidP="0050587C">
      <w:pPr>
        <w:pStyle w:val="Zv-Organization"/>
        <w:rPr>
          <w:color w:val="000000"/>
        </w:rPr>
      </w:pPr>
      <w:r w:rsidRPr="006E1F06">
        <w:t>НИЦ «Курчатовский институт»,</w:t>
      </w:r>
      <w:r w:rsidRPr="00E7355B">
        <w:t xml:space="preserve"> </w:t>
      </w:r>
      <w:r w:rsidRPr="006E1F06">
        <w:t>РФ</w:t>
      </w:r>
      <w:r>
        <w:t>,</w:t>
      </w:r>
      <w:r w:rsidRPr="006E1F06">
        <w:t xml:space="preserve">  123182 </w:t>
      </w:r>
      <w:r w:rsidRPr="006E1F06">
        <w:rPr>
          <w:lang w:val="en-US"/>
        </w:rPr>
        <w:t>Mo</w:t>
      </w:r>
      <w:r w:rsidRPr="006E1F06">
        <w:t xml:space="preserve">сква, </w:t>
      </w:r>
      <w:r w:rsidRPr="006E1F06">
        <w:rPr>
          <w:color w:val="000000"/>
        </w:rPr>
        <w:t>пл. Курчатова 1</w:t>
      </w:r>
      <w:r w:rsidRPr="0094320A">
        <w:rPr>
          <w:i w:val="0"/>
          <w:color w:val="000000"/>
        </w:rPr>
        <w:t xml:space="preserve">, </w:t>
      </w:r>
      <w:hyperlink r:id="rId7" w:history="1">
        <w:r w:rsidRPr="00410DE8">
          <w:rPr>
            <w:rStyle w:val="a8"/>
            <w:iCs/>
            <w:lang w:val="en-US"/>
          </w:rPr>
          <w:t>sneudat</w:t>
        </w:r>
        <w:r w:rsidRPr="00410DE8">
          <w:rPr>
            <w:rStyle w:val="a8"/>
            <w:iCs/>
          </w:rPr>
          <w:t>@</w:t>
        </w:r>
        <w:r w:rsidRPr="00410DE8">
          <w:rPr>
            <w:rStyle w:val="a8"/>
            <w:iCs/>
            <w:lang w:val="en-US"/>
          </w:rPr>
          <w:t>yandex</w:t>
        </w:r>
        <w:r w:rsidRPr="00410DE8">
          <w:rPr>
            <w:rStyle w:val="a8"/>
            <w:iCs/>
          </w:rPr>
          <w:t>.</w:t>
        </w:r>
        <w:r w:rsidRPr="00410DE8">
          <w:rPr>
            <w:rStyle w:val="a8"/>
            <w:iCs/>
            <w:lang w:val="en-US"/>
          </w:rPr>
          <w:t>ru</w:t>
        </w:r>
      </w:hyperlink>
      <w:r w:rsidRPr="0094320A">
        <w:rPr>
          <w:iCs/>
          <w:color w:val="000000"/>
        </w:rPr>
        <w:t xml:space="preserve">, </w:t>
      </w:r>
      <w:hyperlink r:id="rId8" w:history="1">
        <w:r w:rsidRPr="00410DE8">
          <w:rPr>
            <w:rStyle w:val="a8"/>
            <w:iCs/>
            <w:lang w:val="en-US"/>
          </w:rPr>
          <w:t>pimenowigor</w:t>
        </w:r>
        <w:r w:rsidRPr="0094320A">
          <w:rPr>
            <w:rStyle w:val="a8"/>
            <w:iCs/>
          </w:rPr>
          <w:t>@</w:t>
        </w:r>
        <w:r w:rsidRPr="00410DE8">
          <w:rPr>
            <w:rStyle w:val="a8"/>
            <w:iCs/>
            <w:lang w:val="en-US"/>
          </w:rPr>
          <w:t>mail</w:t>
        </w:r>
        <w:r w:rsidRPr="0094320A">
          <w:rPr>
            <w:rStyle w:val="a8"/>
            <w:iCs/>
          </w:rPr>
          <w:t>.</w:t>
        </w:r>
        <w:r w:rsidRPr="00410DE8">
          <w:rPr>
            <w:rStyle w:val="a8"/>
            <w:iCs/>
            <w:lang w:val="en-US"/>
          </w:rPr>
          <w:t>ru</w:t>
        </w:r>
      </w:hyperlink>
    </w:p>
    <w:p w:rsidR="0050587C" w:rsidRDefault="0050587C" w:rsidP="0050587C">
      <w:pPr>
        <w:pStyle w:val="Zv-bodyreport"/>
      </w:pPr>
      <w:r>
        <w:t>Внезапное и нелокальное</w:t>
      </w:r>
      <w:r w:rsidRPr="003077DF">
        <w:t xml:space="preserve"> (</w:t>
      </w:r>
      <w:r>
        <w:t>внутри</w:t>
      </w:r>
      <w:r w:rsidRPr="003077DF">
        <w:t xml:space="preserve"> 30-40% </w:t>
      </w:r>
      <w:r>
        <w:rPr>
          <w:lang w:val="en-US"/>
        </w:rPr>
        <w:t>r</w:t>
      </w:r>
      <w:r w:rsidRPr="003077DF">
        <w:t>/</w:t>
      </w:r>
      <w:r>
        <w:rPr>
          <w:lang w:val="en-US"/>
        </w:rPr>
        <w:t>a</w:t>
      </w:r>
      <w:r w:rsidRPr="003077DF">
        <w:t>)</w:t>
      </w:r>
      <w:r>
        <w:t xml:space="preserve"> уменьшение теплопроводности внутри и вокруг внутреннего транспортного барьера (</w:t>
      </w:r>
      <w:r>
        <w:rPr>
          <w:lang w:val="en-US"/>
        </w:rPr>
        <w:t>ITB</w:t>
      </w:r>
      <w:r w:rsidRPr="00B52B9A">
        <w:t>-</w:t>
      </w:r>
      <w:r>
        <w:rPr>
          <w:lang w:val="en-US"/>
        </w:rPr>
        <w:t>event</w:t>
      </w:r>
      <w:r>
        <w:t xml:space="preserve"> или </w:t>
      </w:r>
      <w:r>
        <w:rPr>
          <w:lang w:val="en-US"/>
        </w:rPr>
        <w:t>BT</w:t>
      </w:r>
      <w:r>
        <w:t>Б-событие</w:t>
      </w:r>
      <w:r w:rsidRPr="00B52B9A">
        <w:t xml:space="preserve">) </w:t>
      </w:r>
      <w:r>
        <w:t xml:space="preserve">было обнаружено в различных режимах </w:t>
      </w:r>
      <w:r>
        <w:rPr>
          <w:lang w:val="en-US"/>
        </w:rPr>
        <w:t>JT</w:t>
      </w:r>
      <w:r w:rsidRPr="00B52B9A">
        <w:t>-60</w:t>
      </w:r>
      <w:r>
        <w:rPr>
          <w:lang w:val="en-US"/>
        </w:rPr>
        <w:t>U</w:t>
      </w:r>
      <w:r>
        <w:t>,</w:t>
      </w:r>
      <w:r w:rsidRPr="00B52B9A">
        <w:t xml:space="preserve"> </w:t>
      </w:r>
      <w:r>
        <w:t xml:space="preserve">но исключительная роль </w:t>
      </w:r>
      <w:r>
        <w:rPr>
          <w:lang w:val="en-US"/>
        </w:rPr>
        <w:t>q</w:t>
      </w:r>
      <w:r w:rsidRPr="00B52B9A">
        <w:t xml:space="preserve"> </w:t>
      </w:r>
      <w:r>
        <w:rPr>
          <w:lang w:val="en-US"/>
        </w:rPr>
        <w:t>min</w:t>
      </w:r>
      <w:r w:rsidRPr="00B52B9A">
        <w:t xml:space="preserve"> =2.5,3,3.5,4 </w:t>
      </w:r>
      <w:r>
        <w:t>(в режимах с обратным широм) видна лишь при небольшой мощности дополнительного нагрева [</w:t>
      </w:r>
      <w:r w:rsidRPr="005D7E63">
        <w:t>1</w:t>
      </w:r>
      <w:r w:rsidRPr="003547C7">
        <w:t>]</w:t>
      </w:r>
      <w:r>
        <w:t>. Иногда видны и периодические ВТБ-события (временной интервал с пониженной теплопроводностью скачком возвращается к предыдущему уровню и т.д.). ВТБ-события могут происходить как и без явных триггеров, так и</w:t>
      </w:r>
      <w:r w:rsidRPr="005D7E63">
        <w:t xml:space="preserve"> </w:t>
      </w:r>
      <w:r>
        <w:rPr>
          <w:lang w:val="en-US"/>
        </w:rPr>
        <w:t>c</w:t>
      </w:r>
      <w:r w:rsidRPr="005D7E63">
        <w:t xml:space="preserve"> </w:t>
      </w:r>
      <w:r>
        <w:t xml:space="preserve">триггерами в виде внешней </w:t>
      </w:r>
      <w:r w:rsidRPr="005D7E63">
        <w:t xml:space="preserve">[2] </w:t>
      </w:r>
      <w:r>
        <w:t>или</w:t>
      </w:r>
      <w:r w:rsidRPr="005D7E63">
        <w:t xml:space="preserve"> </w:t>
      </w:r>
      <w:r>
        <w:t xml:space="preserve">внутренней </w:t>
      </w:r>
      <w:r w:rsidRPr="005D7E63">
        <w:t>[</w:t>
      </w:r>
      <w:r>
        <w:t>3</w:t>
      </w:r>
      <w:r w:rsidRPr="005D7E63">
        <w:t xml:space="preserve">] </w:t>
      </w:r>
      <w:r>
        <w:t>МГД-активности.</w:t>
      </w:r>
    </w:p>
    <w:p w:rsidR="0050587C" w:rsidRPr="00E607DC" w:rsidRDefault="0050587C" w:rsidP="0050587C">
      <w:pPr>
        <w:pStyle w:val="Zv-bodyreport"/>
      </w:pPr>
      <w:r>
        <w:t xml:space="preserve">В данном докладе рассмотрены новые примеры ВТБ-событий на установке Т-10 с </w:t>
      </w:r>
      <w:r>
        <w:rPr>
          <w:lang w:val="en-US"/>
        </w:rPr>
        <w:t>W</w:t>
      </w:r>
      <w:r w:rsidRPr="00661477">
        <w:t>-</w:t>
      </w:r>
      <w:r>
        <w:t xml:space="preserve">лимитером. На Рис. 1 приведена эволюция </w:t>
      </w:r>
      <w:r>
        <w:rPr>
          <w:lang w:val="en-US"/>
        </w:rPr>
        <w:t>Te</w:t>
      </w:r>
      <w:r>
        <w:t xml:space="preserve"> </w:t>
      </w:r>
      <w:r w:rsidRPr="00EC6769">
        <w:t xml:space="preserve">(14 </w:t>
      </w:r>
      <w:r>
        <w:rPr>
          <w:lang w:val="en-US"/>
        </w:rPr>
        <w:t>cm</w:t>
      </w:r>
      <w:r>
        <w:t xml:space="preserve">) на квазистационарной стадии разряда при ЭЦРН (мощность 1.6 МВт при одновременной ко- и контр-генерации тока), причем стационарные ВТБ, по-видимому, формируются во всех случаях. В импульсе (68348) наблюдается одновременное начало роста </w:t>
      </w:r>
      <w:r>
        <w:rPr>
          <w:lang w:val="en-US"/>
        </w:rPr>
        <w:t>Te</w:t>
      </w:r>
      <w:r>
        <w:t xml:space="preserve"> (в широкой зоне) и плотности (во всем шнуре). Это трактуется нами как глобальный </w:t>
      </w:r>
      <w:r>
        <w:rPr>
          <w:lang w:val="en-US"/>
        </w:rPr>
        <w:t>L</w:t>
      </w:r>
      <w:r w:rsidRPr="00AF65AE">
        <w:t>-</w:t>
      </w:r>
      <w:r>
        <w:rPr>
          <w:lang w:val="en-US"/>
        </w:rPr>
        <w:t>H</w:t>
      </w:r>
      <w:r w:rsidRPr="00AF65AE">
        <w:t xml:space="preserve"> </w:t>
      </w:r>
      <w:r>
        <w:t>переход (понижение потока тепла и частиц почти во всем объеме плазменного шнура, см. детали в [4-5</w:t>
      </w:r>
      <w:r w:rsidRPr="005D7E63">
        <w:t>]</w:t>
      </w:r>
      <w:r>
        <w:t xml:space="preserve">). Но и в соседних импульсах поведение </w:t>
      </w:r>
      <w:r>
        <w:rPr>
          <w:lang w:val="en-US"/>
        </w:rPr>
        <w:t>Te</w:t>
      </w:r>
      <w:r>
        <w:t xml:space="preserve"> (пример на нижней кривой) трактуется нами как периодические ВТБ-события. В отличие от спонтанных явлений, описанных выше, падение капелек лития служит триггером ВТБ-событий в различных режимах Т-10. На Рис.2 показано, что рост краевой плотности (падение капельки) вызывает длительный рост плотности и температуры. Все вышеперечисленное показывает общность явлений в </w:t>
      </w:r>
      <w:r>
        <w:rPr>
          <w:lang w:val="en-US"/>
        </w:rPr>
        <w:t>T</w:t>
      </w:r>
      <w:r w:rsidRPr="00E607DC">
        <w:t xml:space="preserve">-10, </w:t>
      </w:r>
      <w:r>
        <w:rPr>
          <w:lang w:val="en-US"/>
        </w:rPr>
        <w:t>JET</w:t>
      </w:r>
      <w:r w:rsidRPr="00E607DC">
        <w:t xml:space="preserve"> </w:t>
      </w:r>
      <w:r>
        <w:t>и</w:t>
      </w:r>
      <w:r w:rsidRPr="00E607DC">
        <w:t xml:space="preserve"> </w:t>
      </w:r>
      <w:r>
        <w:rPr>
          <w:lang w:val="en-US"/>
        </w:rPr>
        <w:t>JT</w:t>
      </w:r>
      <w:r w:rsidRPr="00E607DC">
        <w:t>-60</w:t>
      </w:r>
      <w:r>
        <w:rPr>
          <w:lang w:val="en-US"/>
        </w:rPr>
        <w:t>U</w:t>
      </w:r>
      <w:r w:rsidRPr="00E607DC">
        <w:t>.</w:t>
      </w:r>
    </w:p>
    <w:p w:rsidR="0050587C" w:rsidRPr="00EC6769" w:rsidRDefault="0050587C" w:rsidP="0050587C">
      <w:pPr>
        <w:pStyle w:val="a7"/>
      </w:pPr>
      <w:r>
        <w:rPr>
          <w:noProof/>
        </w:rPr>
        <w:drawing>
          <wp:inline distT="0" distB="0" distL="0" distR="0">
            <wp:extent cx="2981325" cy="2162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6575" cy="2228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7C" w:rsidRPr="00424E1C" w:rsidRDefault="0050587C" w:rsidP="0050587C">
      <w:pPr>
        <w:pStyle w:val="Zv-TitleReferences-ru"/>
      </w:pPr>
      <w:r w:rsidRPr="00424E1C">
        <w:t>Литература</w:t>
      </w:r>
    </w:p>
    <w:p w:rsidR="0050587C" w:rsidRPr="005D7E63" w:rsidRDefault="0050587C" w:rsidP="0050587C">
      <w:pPr>
        <w:pStyle w:val="Zv-References-ru"/>
        <w:rPr>
          <w:lang w:val="en-US"/>
        </w:rPr>
      </w:pPr>
      <w:r>
        <w:rPr>
          <w:lang w:val="en-US"/>
        </w:rPr>
        <w:t xml:space="preserve">Neudatchin, S.V., Takizuka, T., et al </w:t>
      </w:r>
      <w:r w:rsidRPr="005D7E63">
        <w:rPr>
          <w:lang w:val="en-US"/>
        </w:rPr>
        <w:t>Nucl. Fusion 44 p. 945-953 (2004)</w:t>
      </w:r>
    </w:p>
    <w:p w:rsidR="0050587C" w:rsidRDefault="0050587C" w:rsidP="0050587C">
      <w:pPr>
        <w:pStyle w:val="Zv-References-ru"/>
        <w:rPr>
          <w:lang w:val="en-US"/>
        </w:rPr>
      </w:pPr>
      <w:r w:rsidRPr="005D7E63">
        <w:rPr>
          <w:lang w:val="en-US"/>
        </w:rPr>
        <w:t>Neudatchin S</w:t>
      </w:r>
      <w:r>
        <w:rPr>
          <w:lang w:val="en-US"/>
        </w:rPr>
        <w:t>.V.</w:t>
      </w:r>
      <w:r w:rsidRPr="005D7E63">
        <w:rPr>
          <w:lang w:val="en-US"/>
        </w:rPr>
        <w:t>, Takizuka T</w:t>
      </w:r>
      <w:r>
        <w:rPr>
          <w:lang w:val="en-US"/>
        </w:rPr>
        <w:t xml:space="preserve">. et al </w:t>
      </w:r>
      <w:r w:rsidRPr="005D7E63">
        <w:rPr>
          <w:lang w:val="en-US"/>
        </w:rPr>
        <w:t>J. Plasma Fusion Res. 79 1218-1221 (2003)</w:t>
      </w:r>
    </w:p>
    <w:p w:rsidR="0050587C" w:rsidRPr="00424E1C" w:rsidRDefault="0050587C" w:rsidP="0050587C">
      <w:pPr>
        <w:pStyle w:val="Zv-References-ru"/>
        <w:rPr>
          <w:lang w:val="en-US"/>
        </w:rPr>
      </w:pPr>
      <w:r w:rsidRPr="008425FF">
        <w:rPr>
          <w:lang w:val="en-US"/>
        </w:rPr>
        <w:t>Neudatchin</w:t>
      </w:r>
      <w:r>
        <w:rPr>
          <w:lang w:val="en-US"/>
        </w:rPr>
        <w:t xml:space="preserve"> S.V.</w:t>
      </w:r>
      <w:r w:rsidRPr="008425FF">
        <w:rPr>
          <w:lang w:val="en-US"/>
        </w:rPr>
        <w:t>, Takizuka</w:t>
      </w:r>
      <w:r w:rsidRPr="00424E1C">
        <w:rPr>
          <w:lang w:val="en-US"/>
        </w:rPr>
        <w:t xml:space="preserve"> </w:t>
      </w:r>
      <w:r>
        <w:rPr>
          <w:lang w:val="en-US"/>
        </w:rPr>
        <w:t>T.</w:t>
      </w:r>
      <w:r w:rsidRPr="008425FF">
        <w:rPr>
          <w:lang w:val="en-US"/>
        </w:rPr>
        <w:t xml:space="preserve"> et al 2006 Fusion Energy: Proc 21</w:t>
      </w:r>
      <w:r w:rsidRPr="008425FF">
        <w:rPr>
          <w:vertAlign w:val="superscript"/>
          <w:lang w:val="en-US"/>
        </w:rPr>
        <w:t>th</w:t>
      </w:r>
      <w:r>
        <w:rPr>
          <w:lang w:val="en-US"/>
        </w:rPr>
        <w:t xml:space="preserve"> IAEA Fusion Energy Conf. </w:t>
      </w:r>
      <w:r w:rsidRPr="008425FF">
        <w:rPr>
          <w:lang w:val="en-US"/>
        </w:rPr>
        <w:t>(Chengdu 2006) EX P1-8</w:t>
      </w:r>
    </w:p>
    <w:p w:rsidR="0050587C" w:rsidRPr="00424E1C" w:rsidRDefault="0050587C" w:rsidP="0050587C">
      <w:pPr>
        <w:pStyle w:val="Zv-References-ru"/>
        <w:rPr>
          <w:lang w:val="en-US"/>
        </w:rPr>
      </w:pPr>
      <w:r w:rsidRPr="00AB260F">
        <w:rPr>
          <w:lang w:val="en-US" w:bidi="he-IL"/>
        </w:rPr>
        <w:t>Cordey</w:t>
      </w:r>
      <w:r w:rsidRPr="00424E1C">
        <w:rPr>
          <w:lang w:val="en-US" w:bidi="he-IL"/>
        </w:rPr>
        <w:t xml:space="preserve"> </w:t>
      </w:r>
      <w:r w:rsidRPr="00AB260F">
        <w:rPr>
          <w:lang w:val="en-US" w:bidi="he-IL"/>
        </w:rPr>
        <w:t>J</w:t>
      </w:r>
      <w:r w:rsidRPr="00424E1C">
        <w:rPr>
          <w:lang w:val="en-US" w:bidi="he-IL"/>
        </w:rPr>
        <w:t>.</w:t>
      </w:r>
      <w:r w:rsidRPr="00AB260F">
        <w:rPr>
          <w:lang w:val="en-US" w:bidi="he-IL"/>
        </w:rPr>
        <w:t>G</w:t>
      </w:r>
      <w:r w:rsidRPr="00424E1C">
        <w:rPr>
          <w:lang w:val="en-US" w:bidi="he-IL"/>
        </w:rPr>
        <w:t xml:space="preserve">., </w:t>
      </w:r>
      <w:r w:rsidRPr="00AB260F">
        <w:rPr>
          <w:lang w:val="en-US" w:bidi="he-IL"/>
        </w:rPr>
        <w:t>Muir</w:t>
      </w:r>
      <w:r w:rsidRPr="00424E1C">
        <w:rPr>
          <w:lang w:val="en-US" w:bidi="he-IL"/>
        </w:rPr>
        <w:t xml:space="preserve"> </w:t>
      </w:r>
      <w:r w:rsidRPr="00AB260F">
        <w:rPr>
          <w:lang w:val="en-US" w:bidi="he-IL"/>
        </w:rPr>
        <w:t>D</w:t>
      </w:r>
      <w:r w:rsidRPr="00424E1C">
        <w:rPr>
          <w:lang w:val="en-US" w:bidi="he-IL"/>
        </w:rPr>
        <w:t>.</w:t>
      </w:r>
      <w:r w:rsidRPr="00AB260F">
        <w:rPr>
          <w:lang w:val="en-US" w:bidi="he-IL"/>
        </w:rPr>
        <w:t>J</w:t>
      </w:r>
      <w:r w:rsidRPr="00424E1C">
        <w:rPr>
          <w:lang w:val="en-US" w:bidi="he-IL"/>
        </w:rPr>
        <w:t xml:space="preserve">., </w:t>
      </w:r>
      <w:r w:rsidRPr="00AB260F">
        <w:rPr>
          <w:lang w:val="en-US" w:bidi="he-IL"/>
        </w:rPr>
        <w:t>Neudatchin</w:t>
      </w:r>
      <w:r w:rsidRPr="00424E1C">
        <w:rPr>
          <w:lang w:val="en-US" w:bidi="he-IL"/>
        </w:rPr>
        <w:t xml:space="preserve"> </w:t>
      </w:r>
      <w:r w:rsidRPr="00AB260F">
        <w:rPr>
          <w:lang w:val="en-US" w:bidi="he-IL"/>
        </w:rPr>
        <w:t>S</w:t>
      </w:r>
      <w:r w:rsidRPr="00424E1C">
        <w:rPr>
          <w:lang w:val="en-US" w:bidi="he-IL"/>
        </w:rPr>
        <w:t>.</w:t>
      </w:r>
      <w:r w:rsidRPr="00AB260F">
        <w:rPr>
          <w:lang w:val="en-US" w:bidi="he-IL"/>
        </w:rPr>
        <w:t>V</w:t>
      </w:r>
      <w:r w:rsidRPr="00424E1C">
        <w:rPr>
          <w:lang w:val="en-US" w:bidi="he-IL"/>
        </w:rPr>
        <w:t xml:space="preserve">. </w:t>
      </w:r>
      <w:r w:rsidRPr="00D22458">
        <w:rPr>
          <w:iCs/>
          <w:lang w:val="en-US" w:bidi="he-IL"/>
        </w:rPr>
        <w:t>et al .,</w:t>
      </w:r>
      <w:r w:rsidRPr="00D22458">
        <w:rPr>
          <w:lang w:val="en-US" w:bidi="he-IL"/>
        </w:rPr>
        <w:t xml:space="preserve">1994 </w:t>
      </w:r>
      <w:r w:rsidRPr="00D22458">
        <w:rPr>
          <w:iCs/>
          <w:lang w:val="en-US" w:bidi="he-IL"/>
        </w:rPr>
        <w:t>Plasma Phys. Control. Fusion</w:t>
      </w:r>
      <w:r w:rsidRPr="00424E1C">
        <w:rPr>
          <w:i/>
          <w:iCs/>
          <w:lang w:val="en-US" w:bidi="he-IL"/>
        </w:rPr>
        <w:t xml:space="preserve"> </w:t>
      </w:r>
      <w:r w:rsidRPr="00D22458">
        <w:rPr>
          <w:bCs/>
          <w:lang w:val="en-US" w:bidi="he-IL"/>
        </w:rPr>
        <w:t>V36</w:t>
      </w:r>
      <w:r w:rsidRPr="00424E1C">
        <w:rPr>
          <w:b/>
          <w:bCs/>
          <w:lang w:val="en-US" w:bidi="he-IL"/>
        </w:rPr>
        <w:t xml:space="preserve"> </w:t>
      </w:r>
      <w:r w:rsidRPr="00AB260F">
        <w:rPr>
          <w:lang w:val="en-US" w:bidi="he-IL"/>
        </w:rPr>
        <w:t>A</w:t>
      </w:r>
      <w:r w:rsidRPr="00424E1C">
        <w:rPr>
          <w:lang w:val="en-US" w:bidi="he-IL"/>
        </w:rPr>
        <w:t>267</w:t>
      </w:r>
    </w:p>
    <w:p w:rsidR="0050587C" w:rsidRDefault="0050587C" w:rsidP="0050587C">
      <w:pPr>
        <w:pStyle w:val="Zv-References-ru"/>
        <w:rPr>
          <w:sz w:val="23"/>
          <w:szCs w:val="23"/>
          <w:shd w:val="clear" w:color="auto" w:fill="FFFFFF"/>
          <w:lang w:val="en-US"/>
        </w:rPr>
      </w:pPr>
      <w:r w:rsidRPr="00F3003C">
        <w:rPr>
          <w:sz w:val="23"/>
          <w:szCs w:val="23"/>
          <w:shd w:val="clear" w:color="auto" w:fill="FFFFFF"/>
        </w:rPr>
        <w:t>Неудачин</w:t>
      </w:r>
      <w:r w:rsidRPr="00667BDD">
        <w:rPr>
          <w:sz w:val="23"/>
          <w:szCs w:val="23"/>
          <w:shd w:val="clear" w:color="auto" w:fill="FFFFFF"/>
        </w:rPr>
        <w:t xml:space="preserve"> </w:t>
      </w:r>
      <w:r w:rsidRPr="00F3003C">
        <w:rPr>
          <w:sz w:val="23"/>
          <w:szCs w:val="23"/>
          <w:shd w:val="clear" w:color="auto" w:fill="FFFFFF"/>
        </w:rPr>
        <w:t>С</w:t>
      </w:r>
      <w:r w:rsidRPr="00667BDD">
        <w:rPr>
          <w:sz w:val="23"/>
          <w:szCs w:val="23"/>
          <w:shd w:val="clear" w:color="auto" w:fill="FFFFFF"/>
        </w:rPr>
        <w:t>.</w:t>
      </w:r>
      <w:r w:rsidRPr="00F3003C">
        <w:rPr>
          <w:sz w:val="23"/>
          <w:szCs w:val="23"/>
          <w:shd w:val="clear" w:color="auto" w:fill="FFFFFF"/>
        </w:rPr>
        <w:t>В</w:t>
      </w:r>
      <w:r w:rsidRPr="00667BDD">
        <w:rPr>
          <w:sz w:val="23"/>
          <w:szCs w:val="23"/>
          <w:shd w:val="clear" w:color="auto" w:fill="FFFFFF"/>
        </w:rPr>
        <w:t xml:space="preserve">., </w:t>
      </w:r>
      <w:r w:rsidRPr="00F3003C">
        <w:rPr>
          <w:sz w:val="23"/>
          <w:szCs w:val="23"/>
          <w:shd w:val="clear" w:color="auto" w:fill="FFFFFF"/>
        </w:rPr>
        <w:t>Борщеговски</w:t>
      </w:r>
      <w:r>
        <w:rPr>
          <w:sz w:val="23"/>
          <w:szCs w:val="23"/>
          <w:shd w:val="clear" w:color="auto" w:fill="FFFFFF"/>
        </w:rPr>
        <w:t>й</w:t>
      </w:r>
      <w:r w:rsidRPr="00D22458">
        <w:rPr>
          <w:sz w:val="23"/>
          <w:szCs w:val="23"/>
          <w:shd w:val="clear" w:color="auto" w:fill="FFFFFF"/>
        </w:rPr>
        <w:t xml:space="preserve"> </w:t>
      </w:r>
      <w:r w:rsidRPr="00F3003C">
        <w:rPr>
          <w:sz w:val="23"/>
          <w:szCs w:val="23"/>
          <w:shd w:val="clear" w:color="auto" w:fill="FFFFFF"/>
        </w:rPr>
        <w:t>А</w:t>
      </w:r>
      <w:r w:rsidRPr="00667BDD">
        <w:rPr>
          <w:sz w:val="23"/>
          <w:szCs w:val="23"/>
          <w:shd w:val="clear" w:color="auto" w:fill="FFFFFF"/>
        </w:rPr>
        <w:t>.</w:t>
      </w:r>
      <w:r w:rsidRPr="00F3003C">
        <w:rPr>
          <w:sz w:val="23"/>
          <w:szCs w:val="23"/>
          <w:shd w:val="clear" w:color="auto" w:fill="FFFFFF"/>
        </w:rPr>
        <w:t>А</w:t>
      </w:r>
      <w:r w:rsidRPr="00667BDD">
        <w:rPr>
          <w:sz w:val="23"/>
          <w:szCs w:val="23"/>
          <w:shd w:val="clear" w:color="auto" w:fill="FFFFFF"/>
        </w:rPr>
        <w:t xml:space="preserve">., </w:t>
      </w:r>
      <w:r>
        <w:rPr>
          <w:sz w:val="23"/>
          <w:szCs w:val="23"/>
          <w:shd w:val="clear" w:color="auto" w:fill="FFFFFF"/>
        </w:rPr>
        <w:t>Шелухин</w:t>
      </w:r>
      <w:r w:rsidRPr="00D22458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Д</w:t>
      </w:r>
      <w:r w:rsidRPr="00667BDD">
        <w:rPr>
          <w:sz w:val="23"/>
          <w:szCs w:val="23"/>
          <w:shd w:val="clear" w:color="auto" w:fill="FFFFFF"/>
        </w:rPr>
        <w:t>.</w:t>
      </w:r>
      <w:r>
        <w:rPr>
          <w:sz w:val="23"/>
          <w:szCs w:val="23"/>
          <w:shd w:val="clear" w:color="auto" w:fill="FFFFFF"/>
        </w:rPr>
        <w:t>А</w:t>
      </w:r>
      <w:r w:rsidRPr="00667BDD">
        <w:rPr>
          <w:sz w:val="23"/>
          <w:szCs w:val="23"/>
          <w:shd w:val="clear" w:color="auto" w:fill="FFFFFF"/>
        </w:rPr>
        <w:t xml:space="preserve">., </w:t>
      </w:r>
      <w:r>
        <w:rPr>
          <w:sz w:val="23"/>
          <w:szCs w:val="23"/>
          <w:shd w:val="clear" w:color="auto" w:fill="FFFFFF"/>
        </w:rPr>
        <w:t>Мустафин</w:t>
      </w:r>
      <w:r w:rsidRPr="00D22458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Н.А</w:t>
      </w:r>
      <w:r w:rsidRPr="00667BDD">
        <w:rPr>
          <w:sz w:val="23"/>
          <w:szCs w:val="23"/>
          <w:shd w:val="clear" w:color="auto" w:fill="FFFFFF"/>
        </w:rPr>
        <w:t xml:space="preserve">., </w:t>
      </w:r>
      <w:r w:rsidRPr="00F3003C">
        <w:rPr>
          <w:sz w:val="23"/>
          <w:szCs w:val="23"/>
          <w:shd w:val="clear" w:color="auto" w:fill="FFFFFF"/>
        </w:rPr>
        <w:t>Пименов</w:t>
      </w:r>
      <w:r w:rsidRPr="00667BDD">
        <w:rPr>
          <w:sz w:val="23"/>
          <w:szCs w:val="23"/>
          <w:shd w:val="clear" w:color="auto" w:fill="FFFFFF"/>
        </w:rPr>
        <w:t xml:space="preserve"> </w:t>
      </w:r>
      <w:r w:rsidRPr="00F3003C">
        <w:rPr>
          <w:sz w:val="23"/>
          <w:szCs w:val="23"/>
          <w:shd w:val="clear" w:color="auto" w:fill="FFFFFF"/>
        </w:rPr>
        <w:t>И</w:t>
      </w:r>
      <w:r w:rsidRPr="00667BDD">
        <w:rPr>
          <w:sz w:val="23"/>
          <w:szCs w:val="23"/>
          <w:shd w:val="clear" w:color="auto" w:fill="FFFFFF"/>
        </w:rPr>
        <w:t>.</w:t>
      </w:r>
      <w:r w:rsidRPr="00F3003C">
        <w:rPr>
          <w:sz w:val="23"/>
          <w:szCs w:val="23"/>
          <w:shd w:val="clear" w:color="auto" w:fill="FFFFFF"/>
        </w:rPr>
        <w:t>С</w:t>
      </w:r>
      <w:r w:rsidRPr="00667BDD">
        <w:rPr>
          <w:sz w:val="23"/>
          <w:szCs w:val="23"/>
          <w:shd w:val="clear" w:color="auto" w:fill="FFFFFF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0D" w:rsidRDefault="00D5510D">
      <w:r>
        <w:separator/>
      </w:r>
    </w:p>
  </w:endnote>
  <w:endnote w:type="continuationSeparator" w:id="0">
    <w:p w:rsidR="00D5510D" w:rsidRDefault="00D5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0EC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0EC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87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0D" w:rsidRDefault="00D5510D">
      <w:r>
        <w:separator/>
      </w:r>
    </w:p>
  </w:footnote>
  <w:footnote w:type="continuationSeparator" w:id="0">
    <w:p w:rsidR="00D5510D" w:rsidRDefault="00D55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A0EC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510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0587C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A0ECC"/>
    <w:rsid w:val="00D47F19"/>
    <w:rsid w:val="00D5510D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50587C"/>
    <w:rPr>
      <w:color w:val="0000FF"/>
      <w:u w:val="single"/>
    </w:rPr>
  </w:style>
  <w:style w:type="paragraph" w:styleId="a9">
    <w:name w:val="Balloon Text"/>
    <w:basedOn w:val="a"/>
    <w:link w:val="aa"/>
    <w:rsid w:val="005058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0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enowigor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neudat@yandex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ПЕРЕНОСА ПРИ КО- И КОНТР-ГЕНЕРАЦИИ ТОКА ЭЦ-ВОЛНАМИ В ТОКАМАКЕ Т-10</dc:title>
  <dc:creator>sato</dc:creator>
  <cp:lastModifiedBy>Сатунин</cp:lastModifiedBy>
  <cp:revision>1</cp:revision>
  <cp:lastPrinted>1601-01-01T00:00:00Z</cp:lastPrinted>
  <dcterms:created xsi:type="dcterms:W3CDTF">2018-01-31T11:06:00Z</dcterms:created>
  <dcterms:modified xsi:type="dcterms:W3CDTF">2018-01-31T11:11:00Z</dcterms:modified>
</cp:coreProperties>
</file>