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B7D" w:rsidRPr="005704C6" w:rsidRDefault="005704C6" w:rsidP="002B5B7D">
      <w:pPr>
        <w:pStyle w:val="Zv-Titlereport"/>
        <w:rPr>
          <w:lang w:val="en-US"/>
        </w:rPr>
      </w:pPr>
      <w:r w:rsidRPr="00DD3E1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704C6" w:rsidRPr="0095603D" w:rsidRDefault="005704C6" w:rsidP="003B6459">
                  <w:pPr>
                    <w:spacing w:before="80"/>
                    <w:rPr>
                      <w:sz w:val="22"/>
                      <w:szCs w:val="22"/>
                    </w:rPr>
                  </w:pPr>
                  <w:r w:rsidRPr="0095603D">
                    <w:rPr>
                      <w:sz w:val="22"/>
                      <w:szCs w:val="22"/>
                    </w:rPr>
                    <w:t>DOI:</w:t>
                  </w:r>
                  <w:r>
                    <w:rPr>
                      <w:sz w:val="22"/>
                      <w:szCs w:val="22"/>
                    </w:rPr>
                    <w:t xml:space="preserve"> </w:t>
                  </w:r>
                  <w:r w:rsidRPr="005704C6">
                    <w:rPr>
                      <w:sz w:val="22"/>
                      <w:szCs w:val="22"/>
                    </w:rPr>
                    <w:t>10.34854/ICPAF.2022.49.1.137</w:t>
                  </w:r>
                </w:p>
              </w:txbxContent>
            </v:textbox>
            <w10:anchorlock/>
          </v:shape>
        </w:pict>
      </w:r>
      <w:r w:rsidR="002B5B7D" w:rsidRPr="005704C6">
        <w:rPr>
          <w:lang w:val="en-US"/>
        </w:rPr>
        <w:t xml:space="preserve">MAIN ION COMPONENTS OF PLASMA IN THE LOWER IONOSPHERE </w:t>
      </w:r>
      <w:r>
        <w:rPr>
          <w:rStyle w:val="aa"/>
          <w:lang w:val="en-US"/>
        </w:rPr>
        <w:footnoteReference w:customMarkFollows="1" w:id="1"/>
        <w:t>*)</w:t>
      </w:r>
    </w:p>
    <w:p w:rsidR="002B5B7D" w:rsidRPr="005704C6" w:rsidRDefault="002B5B7D" w:rsidP="002B5B7D">
      <w:pPr>
        <w:pStyle w:val="Zv-Author"/>
        <w:rPr>
          <w:lang w:val="en-US"/>
        </w:rPr>
      </w:pPr>
      <w:r w:rsidRPr="005704C6">
        <w:rPr>
          <w:vertAlign w:val="superscript"/>
          <w:lang w:val="en-US"/>
        </w:rPr>
        <w:t>1</w:t>
      </w:r>
      <w:r w:rsidRPr="005704C6">
        <w:rPr>
          <w:lang w:val="en-US"/>
        </w:rPr>
        <w:t xml:space="preserve">Bychkov V.L., </w:t>
      </w:r>
      <w:r w:rsidRPr="005704C6">
        <w:rPr>
          <w:vertAlign w:val="superscript"/>
          <w:lang w:val="en-US"/>
        </w:rPr>
        <w:t>1</w:t>
      </w:r>
      <w:r w:rsidRPr="005704C6">
        <w:rPr>
          <w:lang w:val="en-US"/>
        </w:rPr>
        <w:t xml:space="preserve">Kralkina EA., </w:t>
      </w:r>
      <w:r w:rsidRPr="005704C6">
        <w:rPr>
          <w:vertAlign w:val="superscript"/>
          <w:lang w:val="en-US"/>
        </w:rPr>
        <w:t>2</w:t>
      </w:r>
      <w:r w:rsidRPr="005704C6">
        <w:rPr>
          <w:lang w:val="en-US"/>
        </w:rPr>
        <w:t xml:space="preserve">Kochetov I.V., </w:t>
      </w:r>
      <w:r w:rsidRPr="005704C6">
        <w:rPr>
          <w:vertAlign w:val="superscript"/>
          <w:lang w:val="en-US"/>
        </w:rPr>
        <w:t>3</w:t>
      </w:r>
      <w:r w:rsidRPr="005704C6">
        <w:rPr>
          <w:lang w:val="en-US"/>
        </w:rPr>
        <w:t>Golubkov</w:t>
      </w:r>
      <w:r w:rsidRPr="002B5B7D">
        <w:rPr>
          <w:lang w:val="en-US"/>
        </w:rPr>
        <w:t xml:space="preserve"> </w:t>
      </w:r>
      <w:r>
        <w:rPr>
          <w:lang w:val="en-US"/>
        </w:rPr>
        <w:t>G</w:t>
      </w:r>
      <w:r w:rsidRPr="005704C6">
        <w:rPr>
          <w:lang w:val="en-US"/>
        </w:rPr>
        <w:t xml:space="preserve">.V., </w:t>
      </w:r>
      <w:r w:rsidRPr="005704C6">
        <w:rPr>
          <w:vertAlign w:val="superscript"/>
          <w:lang w:val="en-US"/>
        </w:rPr>
        <w:t>1</w:t>
      </w:r>
      <w:r w:rsidRPr="005704C6">
        <w:rPr>
          <w:lang w:val="en-US"/>
        </w:rPr>
        <w:t>Smirnov D</w:t>
      </w:r>
      <w:r w:rsidRPr="00BE40E4">
        <w:rPr>
          <w:lang w:val="en-US"/>
        </w:rPr>
        <w:t>.</w:t>
      </w:r>
      <w:r w:rsidRPr="005704C6">
        <w:rPr>
          <w:lang w:val="en-US"/>
        </w:rPr>
        <w:t>I.</w:t>
      </w:r>
    </w:p>
    <w:p w:rsidR="002B5B7D" w:rsidRPr="005704C6" w:rsidRDefault="002B5B7D" w:rsidP="002B5B7D">
      <w:pPr>
        <w:pStyle w:val="Zv-Organization"/>
        <w:rPr>
          <w:lang w:val="en-US"/>
        </w:rPr>
      </w:pPr>
      <w:r w:rsidRPr="005704C6">
        <w:rPr>
          <w:vertAlign w:val="superscript"/>
          <w:lang w:val="en-US"/>
        </w:rPr>
        <w:t>1</w:t>
      </w:r>
      <w:r w:rsidRPr="005704C6">
        <w:rPr>
          <w:lang w:val="en-US"/>
        </w:rPr>
        <w:t xml:space="preserve">Moscow State University M.V. Lomonosov, Moscow, Russia, </w:t>
      </w:r>
      <w:hyperlink r:id="rId8" w:history="1">
        <w:r w:rsidRPr="005704C6">
          <w:rPr>
            <w:rStyle w:val="a7"/>
            <w:i w:val="0"/>
            <w:lang w:val="en-US"/>
          </w:rPr>
          <w:t>bychvl@gmail.com</w:t>
        </w:r>
      </w:hyperlink>
      <w:r>
        <w:rPr>
          <w:lang w:val="en-US"/>
        </w:rPr>
        <w:t>,</w:t>
      </w:r>
      <w:r>
        <w:rPr>
          <w:lang w:val="en-US"/>
        </w:rPr>
        <w:br/>
      </w:r>
      <w:r w:rsidRPr="002B5B7D">
        <w:rPr>
          <w:vertAlign w:val="superscript"/>
          <w:lang w:val="en-US"/>
        </w:rPr>
        <w:t>2</w:t>
      </w:r>
      <w:r w:rsidRPr="005704C6">
        <w:rPr>
          <w:lang w:val="en-US"/>
        </w:rPr>
        <w:t xml:space="preserve">JSC "SSC RF TRINITY", Troitsk, Russia, </w:t>
      </w:r>
      <w:hyperlink r:id="rId9" w:history="1">
        <w:r w:rsidRPr="005704C6">
          <w:rPr>
            <w:rStyle w:val="a7"/>
            <w:i w:val="0"/>
            <w:lang w:val="en-US"/>
          </w:rPr>
          <w:t>kochet@triniti.ru</w:t>
        </w:r>
      </w:hyperlink>
      <w:r>
        <w:rPr>
          <w:lang w:val="en-US"/>
        </w:rPr>
        <w:t>,</w:t>
      </w:r>
      <w:r>
        <w:rPr>
          <w:lang w:val="en-US"/>
        </w:rPr>
        <w:br/>
      </w:r>
      <w:r w:rsidRPr="002B5B7D">
        <w:rPr>
          <w:vertAlign w:val="superscript"/>
          <w:lang w:val="en-US"/>
        </w:rPr>
        <w:t>3</w:t>
      </w:r>
      <w:r w:rsidRPr="005704C6">
        <w:rPr>
          <w:lang w:val="en-US"/>
        </w:rPr>
        <w:t xml:space="preserve">FITs HF N.N. Semyonov RAS, Moscow, Russia, </w:t>
      </w:r>
      <w:hyperlink r:id="rId10" w:history="1">
        <w:r w:rsidRPr="005704C6">
          <w:rPr>
            <w:rStyle w:val="a7"/>
            <w:i w:val="0"/>
            <w:lang w:val="en-US"/>
          </w:rPr>
          <w:t>ilyastep91@mail.ru</w:t>
        </w:r>
      </w:hyperlink>
      <w:r w:rsidRPr="005704C6">
        <w:rPr>
          <w:lang w:val="en-US"/>
        </w:rPr>
        <w:t xml:space="preserve"> </w:t>
      </w:r>
    </w:p>
    <w:p w:rsidR="002B5B7D" w:rsidRPr="005704C6" w:rsidRDefault="002B5B7D" w:rsidP="002B5B7D">
      <w:pPr>
        <w:pStyle w:val="Zv-bodyreport"/>
        <w:rPr>
          <w:lang w:val="en-US"/>
        </w:rPr>
      </w:pPr>
      <w:r w:rsidRPr="005704C6">
        <w:rPr>
          <w:lang w:val="en-US"/>
        </w:rPr>
        <w:t xml:space="preserve">Interest in the composition of the ionospheric plasma at altitudes of 100-200 km has increased recently in connection with the problems of atmospheric chemistry and the possibility of creating spacecraft for low-lying altitude trajectories. </w:t>
      </w:r>
    </w:p>
    <w:p w:rsidR="002B5B7D" w:rsidRPr="005704C6" w:rsidRDefault="002B5B7D" w:rsidP="002B5B7D">
      <w:pPr>
        <w:pStyle w:val="Zv-bodyreport"/>
        <w:rPr>
          <w:lang w:val="en-US"/>
        </w:rPr>
      </w:pPr>
      <w:r w:rsidRPr="005704C6">
        <w:rPr>
          <w:lang w:val="en-US"/>
        </w:rPr>
        <w:t xml:space="preserve">This requires knowledge of the plasma parameters around and inside the aircraft. In this regard, the calculations of the ionization and adhesion constants were performed based on the solution of the Boltzmann equation for the EEDF at an altitude of 100 - 200 km, depending on the parameter E / N, which can be realized near the aircraft antennas and under external influence of Harp-type radio wave sources. </w:t>
      </w:r>
      <w:r>
        <w:rPr>
          <w:lang w:val="en-US"/>
        </w:rPr>
        <w:t xml:space="preserve">Range of constant calculations </w:t>
      </w:r>
      <w:r w:rsidRPr="005704C6">
        <w:rPr>
          <w:lang w:val="en-US"/>
        </w:rPr>
        <w:t>E / N =</w:t>
      </w:r>
      <w:r w:rsidRPr="00E8173A">
        <w:rPr>
          <w:lang w:val="en-US"/>
        </w:rPr>
        <w:t>100-10000</w:t>
      </w:r>
      <w:r>
        <w:rPr>
          <w:lang w:val="en-US"/>
        </w:rPr>
        <w:t xml:space="preserve"> Td/</w:t>
      </w:r>
    </w:p>
    <w:p w:rsidR="002B5B7D" w:rsidRPr="00AA3058" w:rsidRDefault="002B5B7D" w:rsidP="002B5B7D">
      <w:pPr>
        <w:pStyle w:val="Zv-bodyreport"/>
        <w:rPr>
          <w:lang w:val="en-US"/>
        </w:rPr>
      </w:pPr>
      <w:r w:rsidRPr="005704C6">
        <w:rPr>
          <w:lang w:val="en-US"/>
        </w:rPr>
        <w:t>The calculations of the altitudinal distribution of the main ions N</w:t>
      </w:r>
      <w:r w:rsidRPr="005704C6">
        <w:rPr>
          <w:vertAlign w:val="subscript"/>
          <w:lang w:val="en-US"/>
        </w:rPr>
        <w:t>2</w:t>
      </w:r>
      <w:r w:rsidRPr="005704C6">
        <w:rPr>
          <w:lang w:val="en-US"/>
        </w:rPr>
        <w:t>+, O</w:t>
      </w:r>
      <w:r w:rsidRPr="005704C6">
        <w:rPr>
          <w:vertAlign w:val="subscript"/>
          <w:lang w:val="en-US"/>
        </w:rPr>
        <w:t>2</w:t>
      </w:r>
      <w:r w:rsidRPr="005704C6">
        <w:rPr>
          <w:lang w:val="en-US"/>
        </w:rPr>
        <w:t xml:space="preserve">+, O+, NO+ were also performed based on a system of chemical equations and rate constants of processes for the ionosphere from V.A. Telegin, which are in qualitative agreement with rocket measurements. The difference between the results of calculating the composition and measurements </w:t>
      </w:r>
      <w:r w:rsidRPr="00734AD2">
        <w:rPr>
          <w:lang w:val="en-US"/>
        </w:rPr>
        <w:t>are</w:t>
      </w:r>
      <w:r w:rsidRPr="005704C6">
        <w:rPr>
          <w:lang w:val="en-US"/>
        </w:rPr>
        <w:t xml:space="preserve"> connected with the lack of reliable data on the rates of production of N</w:t>
      </w:r>
      <w:r w:rsidRPr="005704C6">
        <w:rPr>
          <w:vertAlign w:val="subscript"/>
          <w:lang w:val="en-US"/>
        </w:rPr>
        <w:t xml:space="preserve">2 </w:t>
      </w:r>
      <w:r w:rsidRPr="005704C6">
        <w:rPr>
          <w:lang w:val="en-US"/>
        </w:rPr>
        <w:t>+, O</w:t>
      </w:r>
      <w:r w:rsidRPr="005704C6">
        <w:rPr>
          <w:vertAlign w:val="subscript"/>
          <w:lang w:val="en-US"/>
        </w:rPr>
        <w:t>2</w:t>
      </w:r>
      <w:r w:rsidRPr="005704C6">
        <w:rPr>
          <w:lang w:val="en-US"/>
        </w:rPr>
        <w:t xml:space="preserve"> +, O +, NO + ions in the reactions of excitation by fast particles and radiation.</w:t>
      </w:r>
      <w:r w:rsidRPr="00AA3058">
        <w:rPr>
          <w:lang w:val="en-US"/>
        </w:rPr>
        <w:t xml:space="preserve">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CF" w:rsidRDefault="00CD2BCF">
      <w:r>
        <w:separator/>
      </w:r>
    </w:p>
  </w:endnote>
  <w:endnote w:type="continuationSeparator" w:id="0">
    <w:p w:rsidR="00CD2BCF" w:rsidRDefault="00CD2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5D5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85D5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04C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CF" w:rsidRDefault="00CD2BCF">
      <w:r>
        <w:separator/>
      </w:r>
    </w:p>
  </w:footnote>
  <w:footnote w:type="continuationSeparator" w:id="0">
    <w:p w:rsidR="00CD2BCF" w:rsidRDefault="00CD2BCF">
      <w:r>
        <w:continuationSeparator/>
      </w:r>
    </w:p>
  </w:footnote>
  <w:footnote w:id="1">
    <w:p w:rsidR="005704C6" w:rsidRPr="005704C6" w:rsidRDefault="005704C6">
      <w:pPr>
        <w:pStyle w:val="a8"/>
        <w:rPr>
          <w:lang w:val="en-US"/>
        </w:rPr>
      </w:pPr>
      <w:r w:rsidRPr="005704C6">
        <w:rPr>
          <w:rStyle w:val="aa"/>
          <w:lang w:val="en-US"/>
        </w:rPr>
        <w:t>*)</w:t>
      </w:r>
      <w:r w:rsidRPr="005704C6">
        <w:rPr>
          <w:lang w:val="en-US"/>
        </w:rPr>
        <w:t xml:space="preserve">  </w:t>
      </w:r>
      <w:hyperlink r:id="rId1" w:history="1">
        <w:r w:rsidRPr="005704C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85D5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62C8F"/>
    <w:rsid w:val="00043701"/>
    <w:rsid w:val="00081366"/>
    <w:rsid w:val="000C657D"/>
    <w:rsid w:val="000C7078"/>
    <w:rsid w:val="000D76E9"/>
    <w:rsid w:val="000E495B"/>
    <w:rsid w:val="00162C8F"/>
    <w:rsid w:val="001C0CCB"/>
    <w:rsid w:val="00205708"/>
    <w:rsid w:val="00220629"/>
    <w:rsid w:val="0023083F"/>
    <w:rsid w:val="00247225"/>
    <w:rsid w:val="002B5B7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04C6"/>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CD2BCF"/>
    <w:rsid w:val="00D47F19"/>
    <w:rsid w:val="00D85D5F"/>
    <w:rsid w:val="00D900FB"/>
    <w:rsid w:val="00D92E54"/>
    <w:rsid w:val="00E10985"/>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5B7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2B5B7D"/>
    <w:rPr>
      <w:color w:val="0000FF"/>
      <w:u w:val="single"/>
    </w:rPr>
  </w:style>
  <w:style w:type="paragraph" w:styleId="a8">
    <w:name w:val="footnote text"/>
    <w:basedOn w:val="a"/>
    <w:link w:val="a9"/>
    <w:rsid w:val="005704C6"/>
    <w:rPr>
      <w:sz w:val="20"/>
      <w:szCs w:val="20"/>
    </w:rPr>
  </w:style>
  <w:style w:type="character" w:customStyle="1" w:styleId="a9">
    <w:name w:val="Текст сноски Знак"/>
    <w:basedOn w:val="a0"/>
    <w:link w:val="a8"/>
    <w:rsid w:val="005704C6"/>
  </w:style>
  <w:style w:type="character" w:styleId="aa">
    <w:name w:val="footnote reference"/>
    <w:basedOn w:val="a0"/>
    <w:rsid w:val="005704C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chv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yastep91@mail.ru" TargetMode="External"/><Relationship Id="rId4" Type="http://schemas.openxmlformats.org/officeDocument/2006/relationships/settings" Target="settings.xml"/><Relationship Id="rId9" Type="http://schemas.openxmlformats.org/officeDocument/2006/relationships/hyperlink" Target="mailto:kochet@trinit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Pt/ru/GD-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3DCE9-66AA-4DFC-BE3F-44CB169C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241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ION COMPONENTS OF PLASMA IN THE LOWER IONOSPHERE</dc:title>
  <dc:creator/>
  <cp:lastModifiedBy>Сатунин</cp:lastModifiedBy>
  <cp:revision>3</cp:revision>
  <cp:lastPrinted>1601-01-01T00:00:00Z</cp:lastPrinted>
  <dcterms:created xsi:type="dcterms:W3CDTF">2022-01-26T18:39:00Z</dcterms:created>
  <dcterms:modified xsi:type="dcterms:W3CDTF">2022-03-31T19:20:00Z</dcterms:modified>
</cp:coreProperties>
</file>